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6DF7" w14:textId="77777777" w:rsidR="004C3B17" w:rsidRDefault="004C3B17" w:rsidP="00781265">
      <w:pPr>
        <w:shd w:val="clear" w:color="auto" w:fill="FFFFFF"/>
        <w:spacing w:beforeAutospacing="1" w:after="0" w:afterAutospacing="1" w:line="293" w:lineRule="atLeast"/>
        <w:textAlignment w:val="baseline"/>
        <w:rPr>
          <w:rFonts w:ascii="Tahoma" w:eastAsia="Times New Roman" w:hAnsi="Tahoma" w:cs="Tahoma"/>
          <w:b/>
          <w:bCs/>
          <w:color w:val="000000"/>
          <w:kern w:val="0"/>
          <w:sz w:val="18"/>
          <w:szCs w:val="18"/>
          <w:bdr w:val="none" w:sz="0" w:space="0" w:color="auto" w:frame="1"/>
          <w:lang w:eastAsia="el-GR"/>
          <w14:ligatures w14:val="none"/>
        </w:rPr>
      </w:pPr>
    </w:p>
    <w:p w14:paraId="3AAD2720" w14:textId="77777777" w:rsidR="004C3B17" w:rsidRDefault="004C3B17" w:rsidP="00781265">
      <w:pPr>
        <w:shd w:val="clear" w:color="auto" w:fill="FFFFFF"/>
        <w:spacing w:beforeAutospacing="1" w:after="0" w:afterAutospacing="1" w:line="293" w:lineRule="atLeast"/>
        <w:textAlignment w:val="baseline"/>
        <w:rPr>
          <w:rFonts w:ascii="Tahoma" w:eastAsia="Times New Roman" w:hAnsi="Tahoma" w:cs="Tahoma"/>
          <w:b/>
          <w:bCs/>
          <w:color w:val="000000"/>
          <w:kern w:val="0"/>
          <w:sz w:val="18"/>
          <w:szCs w:val="18"/>
          <w:bdr w:val="none" w:sz="0" w:space="0" w:color="auto" w:frame="1"/>
          <w:lang w:eastAsia="el-GR"/>
          <w14:ligatures w14:val="none"/>
        </w:rPr>
      </w:pPr>
    </w:p>
    <w:p w14:paraId="0BEBD7DC" w14:textId="3DD8A134" w:rsidR="00781265" w:rsidRPr="00781265" w:rsidRDefault="00781265" w:rsidP="00781265">
      <w:pPr>
        <w:shd w:val="clear" w:color="auto" w:fill="FFFFFF"/>
        <w:spacing w:beforeAutospacing="1" w:after="0" w:afterAutospacing="1" w:line="293" w:lineRule="atLeast"/>
        <w:textAlignment w:val="baseline"/>
        <w:rPr>
          <w:rFonts w:ascii="Segoe UI" w:eastAsia="Times New Roman" w:hAnsi="Segoe UI" w:cs="Segoe UI"/>
          <w:color w:val="242424"/>
          <w:kern w:val="0"/>
          <w:sz w:val="23"/>
          <w:szCs w:val="23"/>
          <w:lang w:eastAsia="el-GR"/>
          <w14:ligatures w14:val="none"/>
        </w:rPr>
      </w:pPr>
      <w:r>
        <w:rPr>
          <w:rFonts w:ascii="Tahoma" w:eastAsia="Times New Roman" w:hAnsi="Tahoma" w:cs="Tahoma"/>
          <w:b/>
          <w:bCs/>
          <w:color w:val="000000"/>
          <w:kern w:val="0"/>
          <w:sz w:val="18"/>
          <w:szCs w:val="18"/>
          <w:bdr w:val="none" w:sz="0" w:space="0" w:color="auto" w:frame="1"/>
          <w:lang w:eastAsia="el-GR"/>
          <w14:ligatures w14:val="none"/>
        </w:rPr>
        <w:t xml:space="preserve">Αγαπητοί φοιτητές </w:t>
      </w:r>
      <w:r w:rsidRPr="00781265">
        <w:rPr>
          <w:rFonts w:ascii="Tahoma" w:eastAsia="Times New Roman" w:hAnsi="Tahoma" w:cs="Tahoma"/>
          <w:b/>
          <w:bCs/>
          <w:color w:val="000000"/>
          <w:kern w:val="0"/>
          <w:sz w:val="18"/>
          <w:szCs w:val="18"/>
          <w:bdr w:val="none" w:sz="0" w:space="0" w:color="auto" w:frame="1"/>
          <w:lang w:eastAsia="el-GR"/>
          <w14:ligatures w14:val="none"/>
        </w:rPr>
        <w:t>το νέο πρόγραμμα σπουδών ΔΙΠΑΕ για την τοποθέτηση του Μαϊου μέσω ΕΣΠΑ </w:t>
      </w:r>
      <w:r w:rsidRPr="00781265">
        <w:rPr>
          <w:rFonts w:ascii="Tahoma" w:eastAsia="Times New Roman" w:hAnsi="Tahoma" w:cs="Tahoma"/>
          <w:color w:val="000000"/>
          <w:kern w:val="0"/>
          <w:sz w:val="18"/>
          <w:szCs w:val="18"/>
          <w:bdr w:val="none" w:sz="0" w:space="0" w:color="auto" w:frame="1"/>
          <w:lang w:eastAsia="el-GR"/>
          <w14:ligatures w14:val="none"/>
        </w:rPr>
        <w:t>είναι</w:t>
      </w:r>
      <w:r w:rsidRPr="00781265">
        <w:rPr>
          <w:rFonts w:ascii="Tahoma" w:eastAsia="Times New Roman" w:hAnsi="Tahoma" w:cs="Tahoma"/>
          <w:b/>
          <w:bCs/>
          <w:color w:val="3333FF"/>
          <w:kern w:val="0"/>
          <w:sz w:val="18"/>
          <w:szCs w:val="18"/>
          <w:u w:val="single"/>
          <w:bdr w:val="none" w:sz="0" w:space="0" w:color="auto" w:frame="1"/>
          <w:lang w:eastAsia="el-GR"/>
          <w14:ligatures w14:val="none"/>
        </w:rPr>
        <w:t> 50 άτομα</w:t>
      </w:r>
      <w:r>
        <w:rPr>
          <w:rFonts w:ascii="Segoe UI" w:eastAsia="Times New Roman" w:hAnsi="Segoe UI" w:cs="Segoe UI"/>
          <w:color w:val="242424"/>
          <w:kern w:val="0"/>
          <w:sz w:val="23"/>
          <w:szCs w:val="23"/>
          <w:lang w:eastAsia="el-GR"/>
          <w14:ligatures w14:val="none"/>
        </w:rPr>
        <w:t xml:space="preserve"> </w:t>
      </w:r>
      <w:r w:rsidRPr="00781265">
        <w:rPr>
          <w:rFonts w:ascii="Tahoma" w:eastAsia="Times New Roman" w:hAnsi="Tahoma" w:cs="Tahoma"/>
          <w:color w:val="000000"/>
          <w:kern w:val="0"/>
          <w:sz w:val="18"/>
          <w:szCs w:val="18"/>
          <w:bdr w:val="none" w:sz="0" w:space="0" w:color="auto" w:frame="1"/>
          <w:lang w:eastAsia="el-GR"/>
          <w14:ligatures w14:val="none"/>
        </w:rPr>
        <w:t>για το Τμήμα Μαιευτικής</w:t>
      </w:r>
      <w:r>
        <w:rPr>
          <w:rFonts w:ascii="Segoe UI" w:eastAsia="Times New Roman" w:hAnsi="Segoe UI" w:cs="Segoe UI"/>
          <w:color w:val="242424"/>
          <w:kern w:val="0"/>
          <w:sz w:val="23"/>
          <w:szCs w:val="23"/>
          <w:lang w:eastAsia="el-GR"/>
          <w14:ligatures w14:val="none"/>
        </w:rPr>
        <w:t xml:space="preserve">. </w:t>
      </w:r>
    </w:p>
    <w:p w14:paraId="71C4BAC8" w14:textId="77777777" w:rsidR="00781265" w:rsidRPr="00781265" w:rsidRDefault="00781265" w:rsidP="00781265">
      <w:pPr>
        <w:shd w:val="clear" w:color="auto" w:fill="FFFFFF"/>
        <w:spacing w:beforeAutospacing="1" w:after="0" w:afterAutospacing="1" w:line="293" w:lineRule="atLeast"/>
        <w:textAlignment w:val="baseline"/>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000000"/>
          <w:kern w:val="0"/>
          <w:sz w:val="18"/>
          <w:szCs w:val="18"/>
          <w:bdr w:val="none" w:sz="0" w:space="0" w:color="auto" w:frame="1"/>
          <w:lang w:eastAsia="el-GR"/>
          <w14:ligatures w14:val="none"/>
        </w:rPr>
        <w:t>Η ΠΑ θα πραγματοποιηθεί κατά το διάστημα από 02/05/2025 έως 01/11/2025.</w:t>
      </w:r>
    </w:p>
    <w:p w14:paraId="233E7CC6" w14:textId="77777777" w:rsidR="00781265" w:rsidRPr="00781265" w:rsidRDefault="00781265" w:rsidP="00781265">
      <w:pPr>
        <w:shd w:val="clear" w:color="auto" w:fill="FFFFFF"/>
        <w:spacing w:beforeAutospacing="1" w:after="0" w:afterAutospacing="1" w:line="293" w:lineRule="atLeast"/>
        <w:textAlignment w:val="baseline"/>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Αναφορικά με τη διαδικασία τοποθέτησης των φοιτητών ΠΑ</w:t>
      </w:r>
      <w:r w:rsidRPr="00781265">
        <w:rPr>
          <w:rFonts w:ascii="Tahoma" w:eastAsia="Times New Roman" w:hAnsi="Tahoma" w:cs="Tahoma"/>
          <w:color w:val="0B6CDA"/>
          <w:kern w:val="0"/>
          <w:sz w:val="18"/>
          <w:szCs w:val="18"/>
          <w:bdr w:val="none" w:sz="0" w:space="0" w:color="auto" w:frame="1"/>
          <w:lang w:eastAsia="el-GR"/>
          <w14:ligatures w14:val="none"/>
        </w:rPr>
        <w:t> </w:t>
      </w:r>
      <w:r w:rsidRPr="00781265">
        <w:rPr>
          <w:rFonts w:ascii="Tahoma" w:eastAsia="Times New Roman" w:hAnsi="Tahoma" w:cs="Tahoma"/>
          <w:color w:val="000000"/>
          <w:kern w:val="0"/>
          <w:sz w:val="18"/>
          <w:szCs w:val="18"/>
          <w:bdr w:val="none" w:sz="0" w:space="0" w:color="auto" w:frame="1"/>
          <w:lang w:eastAsia="el-GR"/>
          <w14:ligatures w14:val="none"/>
        </w:rPr>
        <w:t>του τρέχοντος εξαμήνου, Εαρινό Εξάμηνο  2025, σας ενημερώνουμε ότι οι φοιτητές θα </w:t>
      </w:r>
      <w:r w:rsidRPr="00781265">
        <w:rPr>
          <w:rFonts w:ascii="Tahoma" w:eastAsia="Times New Roman" w:hAnsi="Tahoma" w:cs="Tahoma"/>
          <w:b/>
          <w:bCs/>
          <w:color w:val="000000"/>
          <w:kern w:val="0"/>
          <w:sz w:val="18"/>
          <w:szCs w:val="18"/>
          <w:bdr w:val="none" w:sz="0" w:space="0" w:color="auto" w:frame="1"/>
          <w:lang w:eastAsia="el-GR"/>
          <w14:ligatures w14:val="none"/>
        </w:rPr>
        <w:t>υποβάλλουν ηλεκτρονικά αίτηση-δήλωση </w:t>
      </w:r>
      <w:r w:rsidRPr="00781265">
        <w:rPr>
          <w:rFonts w:ascii="Tahoma" w:eastAsia="Times New Roman" w:hAnsi="Tahoma" w:cs="Tahoma"/>
          <w:color w:val="000000"/>
          <w:kern w:val="0"/>
          <w:sz w:val="18"/>
          <w:szCs w:val="18"/>
          <w:bdr w:val="none" w:sz="0" w:space="0" w:color="auto" w:frame="1"/>
          <w:lang w:eastAsia="el-GR"/>
          <w14:ligatures w14:val="none"/>
        </w:rPr>
        <w:t>στο χρονικό διάστημα που ορίζει το ΓΠΑ στο </w:t>
      </w:r>
      <w:r w:rsidRPr="00781265">
        <w:rPr>
          <w:rFonts w:ascii="Tahoma" w:eastAsia="Times New Roman" w:hAnsi="Tahoma" w:cs="Tahoma"/>
          <w:b/>
          <w:bCs/>
          <w:color w:val="000000"/>
          <w:kern w:val="0"/>
          <w:sz w:val="18"/>
          <w:szCs w:val="18"/>
          <w:u w:val="single"/>
          <w:bdr w:val="none" w:sz="0" w:space="0" w:color="auto" w:frame="1"/>
          <w:lang w:eastAsia="el-GR"/>
          <w14:ligatures w14:val="none"/>
        </w:rPr>
        <w:t>Πληροφοριακό Σύστημα του Γραφείου Πρακτικής Άσκησης</w:t>
      </w:r>
      <w:r w:rsidRPr="00781265">
        <w:rPr>
          <w:rFonts w:ascii="Tahoma" w:eastAsia="Times New Roman" w:hAnsi="Tahoma" w:cs="Tahoma"/>
          <w:color w:val="000000"/>
          <w:kern w:val="0"/>
          <w:sz w:val="18"/>
          <w:szCs w:val="18"/>
          <w:bdr w:val="none" w:sz="0" w:space="0" w:color="auto" w:frame="1"/>
          <w:lang w:eastAsia="el-GR"/>
          <w14:ligatures w14:val="none"/>
        </w:rPr>
        <w:t> για την εκπόνηση της Πρακτικής τους Άσκησης εφόσον πληρούν τις προϋποθέσεις για ΠΑ.</w:t>
      </w:r>
    </w:p>
    <w:p w14:paraId="2F4583FC" w14:textId="77777777" w:rsidR="00781265" w:rsidRPr="00781265" w:rsidRDefault="00781265" w:rsidP="00781265">
      <w:pPr>
        <w:shd w:val="clear" w:color="auto" w:fill="FFFFFF"/>
        <w:spacing w:beforeAutospacing="1" w:after="0" w:afterAutospacing="1" w:line="293" w:lineRule="atLeast"/>
        <w:textAlignment w:val="baseline"/>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Η χρονική διάρκεια υποβολής των αιτήσεων για ΠΑ στο ΠΣ ΓΠΑ ΕΣΠΑ και των απαραίτητων δικαιολογητικών εγγράφων ξεκινάει στις </w:t>
      </w:r>
      <w:r w:rsidRPr="00781265">
        <w:rPr>
          <w:rFonts w:ascii="Tahoma" w:eastAsia="Times New Roman" w:hAnsi="Tahoma" w:cs="Tahoma"/>
          <w:b/>
          <w:bCs/>
          <w:color w:val="FF0000"/>
          <w:kern w:val="0"/>
          <w:sz w:val="18"/>
          <w:szCs w:val="18"/>
          <w:bdr w:val="none" w:sz="0" w:space="0" w:color="auto" w:frame="1"/>
          <w:lang w:eastAsia="el-GR"/>
          <w14:ligatures w14:val="none"/>
        </w:rPr>
        <w:t>04/03/2025 και ολοκληρώνεται στις 17/03/2025.</w:t>
      </w:r>
      <w:r w:rsidRPr="00781265">
        <w:rPr>
          <w:rFonts w:ascii="Tahoma" w:eastAsia="Times New Roman" w:hAnsi="Tahoma" w:cs="Tahoma"/>
          <w:color w:val="000000"/>
          <w:kern w:val="0"/>
          <w:sz w:val="18"/>
          <w:szCs w:val="18"/>
          <w:bdr w:val="none" w:sz="0" w:space="0" w:color="auto" w:frame="1"/>
          <w:lang w:eastAsia="el-GR"/>
          <w14:ligatures w14:val="none"/>
        </w:rPr>
        <w:t> </w:t>
      </w:r>
      <w:r w:rsidRPr="00781265">
        <w:rPr>
          <w:rFonts w:ascii="Tahoma" w:eastAsia="Times New Roman" w:hAnsi="Tahoma" w:cs="Tahoma"/>
          <w:color w:val="000000"/>
          <w:kern w:val="0"/>
          <w:sz w:val="18"/>
          <w:szCs w:val="18"/>
          <w:u w:val="single"/>
          <w:bdr w:val="none" w:sz="0" w:space="0" w:color="auto" w:frame="1"/>
          <w:lang w:eastAsia="el-GR"/>
          <w14:ligatures w14:val="none"/>
        </w:rPr>
        <w:t>Δικαιολογητικά και αιτήσεις ΠΑ πέραν των ημερομηνιών αυτών, δε θα γίνονται δεκτά. Ο φοιτητής θα πρέπει κατά τη διάρκεια υποβολής των αιτήσεων να αναζητήσει και να καταλήξει σε φορέα απασχόλησης.</w:t>
      </w:r>
    </w:p>
    <w:p w14:paraId="18E51C09" w14:textId="77777777" w:rsidR="00781265" w:rsidRPr="00781265" w:rsidRDefault="00781265" w:rsidP="00781265">
      <w:pPr>
        <w:shd w:val="clear" w:color="auto" w:fill="FFFFFF"/>
        <w:spacing w:beforeAutospacing="1" w:after="0" w:afterAutospacing="1" w:line="293" w:lineRule="atLeast"/>
        <w:textAlignment w:val="baseline"/>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FF0000"/>
          <w:kern w:val="0"/>
          <w:sz w:val="18"/>
          <w:szCs w:val="18"/>
          <w:u w:val="single"/>
          <w:bdr w:val="none" w:sz="0" w:space="0" w:color="auto" w:frame="1"/>
          <w:lang w:eastAsia="el-GR"/>
          <w14:ligatures w14:val="none"/>
        </w:rPr>
        <w:t>ΤΑ ΝΕΑ ΕΝΤΥΠΑ</w:t>
      </w:r>
      <w:r w:rsidRPr="00781265">
        <w:rPr>
          <w:rFonts w:ascii="Tahoma" w:eastAsia="Times New Roman" w:hAnsi="Tahoma" w:cs="Tahoma"/>
          <w:color w:val="000000"/>
          <w:kern w:val="0"/>
          <w:sz w:val="18"/>
          <w:szCs w:val="18"/>
          <w:u w:val="single"/>
          <w:bdr w:val="none" w:sz="0" w:space="0" w:color="auto" w:frame="1"/>
          <w:lang w:eastAsia="el-GR"/>
          <w14:ligatures w14:val="none"/>
        </w:rPr>
        <w:t> ΚΑΙ ΤΑ ΑΠΑΡΑΙΤΗΤΑ ΔΙΚΑΙΟΛΟΓΗΤΙΚΑ ΠΟΥ ΑΦΟΡΟΥΝ ΤΗΝ ΕΝΑΡΞΗ ΤΗΣ ΠΡΑΚΤΙΚΗΣ ΑΣΚΗΣΗΣ ΘΑ ΕΙΝΑΙ ΑΝΕΒΑΣΜΕΝΑ ΠΛΗΡΩΣ ΑΠΟ ΤΟ ΦΟΙΤΗΤΗ ΣΤΟ ΠΛΗΡΟΦΟΡΙΑΚΟ ΣΥΣΤΗΜΑ ΤΟΥ ΓΡΑΦΕΙΟΥ ΠΡΑΚΤΙΚΗΣ ΑΣΚΗΣΗΣ.</w:t>
      </w:r>
    </w:p>
    <w:p w14:paraId="287155AB" w14:textId="77777777" w:rsidR="00781265" w:rsidRPr="00781265" w:rsidRDefault="00781265" w:rsidP="00781265">
      <w:pPr>
        <w:shd w:val="clear" w:color="auto" w:fill="FFFFFF"/>
        <w:spacing w:beforeAutospacing="1" w:after="0" w:afterAutospacing="1" w:line="293" w:lineRule="atLeast"/>
        <w:textAlignment w:val="baseline"/>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Ο φοιτητής οφείλει να προσκομίσει μετά τη λήξη της προθεσμίας υποβολής των αιτήσεων ΠΑ, </w:t>
      </w:r>
      <w:r w:rsidRPr="00781265">
        <w:rPr>
          <w:rFonts w:ascii="Tahoma" w:eastAsia="Times New Roman" w:hAnsi="Tahoma" w:cs="Tahoma"/>
          <w:b/>
          <w:bCs/>
          <w:color w:val="000000"/>
          <w:kern w:val="0"/>
          <w:sz w:val="18"/>
          <w:szCs w:val="18"/>
          <w:u w:val="single"/>
          <w:bdr w:val="none" w:sz="0" w:space="0" w:color="auto" w:frame="1"/>
          <w:lang w:eastAsia="el-GR"/>
          <w14:ligatures w14:val="none"/>
        </w:rPr>
        <w:t>υπογεγραμμένα </w:t>
      </w:r>
      <w:r w:rsidRPr="00781265">
        <w:rPr>
          <w:rFonts w:ascii="Tahoma" w:eastAsia="Times New Roman" w:hAnsi="Tahoma" w:cs="Tahoma"/>
          <w:color w:val="000000"/>
          <w:kern w:val="0"/>
          <w:sz w:val="18"/>
          <w:szCs w:val="18"/>
          <w:bdr w:val="none" w:sz="0" w:space="0" w:color="auto" w:frame="1"/>
          <w:lang w:eastAsia="el-GR"/>
          <w14:ligatures w14:val="none"/>
        </w:rPr>
        <w:t>στον Επιστημονικά Υπεύθυνο του Τμήματος τα ακόλουθα έντυπα:</w:t>
      </w:r>
    </w:p>
    <w:p w14:paraId="1EF05724" w14:textId="77777777" w:rsidR="00781265" w:rsidRPr="00781265" w:rsidRDefault="00781265" w:rsidP="00781265">
      <w:pPr>
        <w:shd w:val="clear" w:color="auto" w:fill="FFFFFF"/>
        <w:spacing w:beforeAutospacing="1" w:after="0" w:line="338" w:lineRule="atLeast"/>
        <w:ind w:left="720"/>
        <w:jc w:val="both"/>
        <w:rPr>
          <w:rFonts w:ascii="Segoe UI" w:eastAsia="Times New Roman" w:hAnsi="Segoe UI" w:cs="Segoe UI"/>
          <w:color w:val="242424"/>
          <w:kern w:val="0"/>
          <w:sz w:val="23"/>
          <w:szCs w:val="23"/>
          <w:lang w:eastAsia="el-GR"/>
          <w14:ligatures w14:val="none"/>
        </w:rPr>
      </w:pPr>
      <w:r w:rsidRPr="00781265">
        <w:rPr>
          <w:rFonts w:ascii="Symbol" w:eastAsia="Times New Roman" w:hAnsi="Symbol" w:cs="Segoe UI"/>
          <w:noProof/>
          <w:color w:val="242424"/>
          <w:kern w:val="0"/>
          <w:sz w:val="20"/>
          <w:szCs w:val="20"/>
          <w:bdr w:val="none" w:sz="0" w:space="0" w:color="auto" w:frame="1"/>
          <w:lang w:eastAsia="el-GR"/>
          <w14:ligatures w14:val="none"/>
        </w:rPr>
        <w:drawing>
          <wp:inline distT="0" distB="0" distL="0" distR="0" wp14:anchorId="50761963" wp14:editId="5DB8B91D">
            <wp:extent cx="106680" cy="106680"/>
            <wp:effectExtent l="0" t="0" r="7620" b="7620"/>
            <wp:docPr id="7" name="Εικόνα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81265">
        <w:rPr>
          <w:rFonts w:ascii="inherit" w:eastAsia="Times New Roman" w:hAnsi="inherit" w:cs="Segoe UI"/>
          <w:color w:val="242424"/>
          <w:kern w:val="0"/>
          <w:sz w:val="14"/>
          <w:szCs w:val="14"/>
          <w:bdr w:val="none" w:sz="0" w:space="0" w:color="auto" w:frame="1"/>
          <w:lang w:eastAsia="el-GR"/>
          <w14:ligatures w14:val="none"/>
        </w:rPr>
        <w:t>       </w:t>
      </w:r>
      <w:r w:rsidRPr="00781265">
        <w:rPr>
          <w:rFonts w:ascii="inherit" w:eastAsia="Times New Roman" w:hAnsi="inherit" w:cs="Segoe UI"/>
          <w:b/>
          <w:bCs/>
          <w:i/>
          <w:iCs/>
          <w:color w:val="242424"/>
          <w:kern w:val="0"/>
          <w:sz w:val="18"/>
          <w:szCs w:val="18"/>
          <w:bdr w:val="none" w:sz="0" w:space="0" w:color="auto" w:frame="1"/>
          <w:lang w:eastAsia="el-GR"/>
          <w14:ligatures w14:val="none"/>
        </w:rPr>
        <w:t> </w:t>
      </w:r>
      <w:r w:rsidRPr="00781265">
        <w:rPr>
          <w:rFonts w:ascii="Tahoma" w:eastAsia="Times New Roman" w:hAnsi="Tahoma" w:cs="Tahoma"/>
          <w:b/>
          <w:bCs/>
          <w:color w:val="242424"/>
          <w:kern w:val="0"/>
          <w:sz w:val="18"/>
          <w:szCs w:val="18"/>
          <w:bdr w:val="none" w:sz="0" w:space="0" w:color="auto" w:frame="1"/>
          <w:lang w:eastAsia="el-GR"/>
          <w14:ligatures w14:val="none"/>
        </w:rPr>
        <w:t>«ΑΙΤΗΣΗ-ΔΗΛΩΣΗ ΑΤΟΜΙΚΩΝ ΣΤΟΙΧΕΙΩΝ ΦΟΙΤΗΤΗ/ΤΡΙΑΣ ΓΙΑ ΠΡΑΚΤΙΚΗ ΑΣΚΗΣΗ ΕΣΠΑ» </w:t>
      </w:r>
      <w:r w:rsidRPr="00781265">
        <w:rPr>
          <w:rFonts w:ascii="Tahoma" w:eastAsia="Times New Roman" w:hAnsi="Tahoma" w:cs="Tahoma"/>
          <w:color w:val="242424"/>
          <w:kern w:val="0"/>
          <w:sz w:val="18"/>
          <w:szCs w:val="18"/>
          <w:u w:val="single"/>
          <w:bdr w:val="none" w:sz="0" w:space="0" w:color="auto" w:frame="1"/>
          <w:lang w:eastAsia="el-GR"/>
          <w14:ligatures w14:val="none"/>
        </w:rPr>
        <w:t>εκτυπωμένη και υπογεγραμμένη</w:t>
      </w:r>
      <w:r w:rsidRPr="00781265">
        <w:rPr>
          <w:rFonts w:ascii="Tahoma" w:eastAsia="Times New Roman" w:hAnsi="Tahoma" w:cs="Tahoma"/>
          <w:color w:val="242424"/>
          <w:kern w:val="0"/>
          <w:sz w:val="18"/>
          <w:szCs w:val="18"/>
          <w:bdr w:val="none" w:sz="0" w:space="0" w:color="auto" w:frame="1"/>
          <w:lang w:eastAsia="el-GR"/>
          <w14:ligatures w14:val="none"/>
        </w:rPr>
        <w:t>, την οποία συμπληρώνετε μέσω του ΠΣ του ΓΠΑ ΕΣΠΑ.</w:t>
      </w:r>
    </w:p>
    <w:p w14:paraId="054BC7A3" w14:textId="77777777" w:rsidR="00781265" w:rsidRPr="00781265" w:rsidRDefault="00781265" w:rsidP="00781265">
      <w:pPr>
        <w:shd w:val="clear" w:color="auto" w:fill="FFFFFF"/>
        <w:spacing w:beforeAutospacing="1" w:after="0" w:line="338" w:lineRule="atLeast"/>
        <w:jc w:val="both"/>
        <w:rPr>
          <w:rFonts w:ascii="Segoe UI" w:eastAsia="Times New Roman" w:hAnsi="Segoe UI" w:cs="Segoe UI"/>
          <w:color w:val="242424"/>
          <w:kern w:val="0"/>
          <w:sz w:val="23"/>
          <w:szCs w:val="23"/>
          <w:lang w:eastAsia="el-GR"/>
          <w14:ligatures w14:val="none"/>
        </w:rPr>
      </w:pPr>
      <w:r w:rsidRPr="00781265">
        <w:rPr>
          <w:rFonts w:ascii="Segoe UI" w:eastAsia="Times New Roman" w:hAnsi="Segoe UI" w:cs="Segoe UI"/>
          <w:noProof/>
          <w:color w:val="242424"/>
          <w:kern w:val="0"/>
          <w:sz w:val="23"/>
          <w:szCs w:val="23"/>
          <w:lang w:eastAsia="el-GR"/>
          <w14:ligatures w14:val="none"/>
        </w:rPr>
        <w:drawing>
          <wp:inline distT="0" distB="0" distL="0" distR="0" wp14:anchorId="12A278B0" wp14:editId="7DFCA1AB">
            <wp:extent cx="106680" cy="106680"/>
            <wp:effectExtent l="0" t="0" r="7620" b="7620"/>
            <wp:docPr id="8" name="Εικόνα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Tahoma" w:eastAsia="Times New Roman" w:hAnsi="Tahoma" w:cs="Tahoma"/>
          <w:color w:val="242424"/>
          <w:kern w:val="0"/>
          <w:sz w:val="18"/>
          <w:szCs w:val="18"/>
          <w:bdr w:val="none" w:sz="0" w:space="0" w:color="auto" w:frame="1"/>
          <w:lang w:eastAsia="el-GR"/>
          <w14:ligatures w14:val="none"/>
        </w:rPr>
        <w:t>«ΑΙΤΗΣΗ ΜΟΡΙΟΔΟΤΗΣΗΣ ΩΦΕΛΟΥΜΕΝΟΥ ΦΟΙΤΗΤΗ» </w:t>
      </w:r>
      <w:r w:rsidRPr="00781265">
        <w:rPr>
          <w:rFonts w:ascii="Tahoma" w:eastAsia="Times New Roman" w:hAnsi="Tahoma" w:cs="Tahoma"/>
          <w:color w:val="242424"/>
          <w:kern w:val="0"/>
          <w:sz w:val="18"/>
          <w:szCs w:val="18"/>
          <w:u w:val="single"/>
          <w:bdr w:val="none" w:sz="0" w:space="0" w:color="auto" w:frame="1"/>
          <w:lang w:eastAsia="el-GR"/>
          <w14:ligatures w14:val="none"/>
        </w:rPr>
        <w:t>εκτυπωμένη και υπογεγραμμένη</w:t>
      </w:r>
      <w:r w:rsidRPr="00781265">
        <w:rPr>
          <w:rFonts w:ascii="Tahoma" w:eastAsia="Times New Roman" w:hAnsi="Tahoma" w:cs="Tahoma"/>
          <w:color w:val="242424"/>
          <w:kern w:val="0"/>
          <w:sz w:val="18"/>
          <w:szCs w:val="18"/>
          <w:bdr w:val="none" w:sz="0" w:space="0" w:color="auto" w:frame="1"/>
          <w:lang w:eastAsia="el-GR"/>
          <w14:ligatures w14:val="none"/>
        </w:rPr>
        <w:t>, την οποία συμπληρώνετε μέσω του ΠΣ του ΓΠΑ ΕΣΠΑ</w:t>
      </w:r>
      <w:r w:rsidRPr="00781265">
        <w:rPr>
          <w:rFonts w:ascii="Tahoma" w:eastAsia="Times New Roman" w:hAnsi="Tahoma" w:cs="Tahoma"/>
          <w:b/>
          <w:bCs/>
          <w:color w:val="242424"/>
          <w:kern w:val="0"/>
          <w:sz w:val="18"/>
          <w:szCs w:val="18"/>
          <w:bdr w:val="none" w:sz="0" w:space="0" w:color="auto" w:frame="1"/>
          <w:lang w:eastAsia="el-GR"/>
          <w14:ligatures w14:val="none"/>
        </w:rPr>
        <w:t>.</w:t>
      </w:r>
    </w:p>
    <w:p w14:paraId="47367D99" w14:textId="77777777" w:rsidR="00781265" w:rsidRPr="00781265" w:rsidRDefault="00781265" w:rsidP="00781265">
      <w:pPr>
        <w:shd w:val="clear" w:color="auto" w:fill="FFFFFF"/>
        <w:spacing w:beforeAutospacing="1" w:after="100" w:line="338" w:lineRule="atLeast"/>
        <w:jc w:val="both"/>
        <w:rPr>
          <w:rFonts w:ascii="Segoe UI" w:eastAsia="Times New Roman" w:hAnsi="Segoe UI" w:cs="Segoe UI"/>
          <w:color w:val="242424"/>
          <w:kern w:val="0"/>
          <w:sz w:val="23"/>
          <w:szCs w:val="23"/>
          <w:lang w:eastAsia="el-GR"/>
          <w14:ligatures w14:val="none"/>
        </w:rPr>
      </w:pP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Symbol" w:eastAsia="Times New Roman" w:hAnsi="Symbol" w:cs="Segoe UI"/>
          <w:color w:val="242424"/>
          <w:kern w:val="0"/>
          <w:sz w:val="18"/>
          <w:szCs w:val="18"/>
          <w:bdr w:val="none" w:sz="0" w:space="0" w:color="auto" w:frame="1"/>
          <w:lang w:eastAsia="el-GR"/>
          <w14:ligatures w14:val="none"/>
        </w:rPr>
        <w:t> </w:t>
      </w:r>
      <w:r w:rsidRPr="00781265">
        <w:rPr>
          <w:rFonts w:ascii="Symbol" w:eastAsia="Times New Roman" w:hAnsi="Symbol" w:cs="Segoe UI"/>
          <w:noProof/>
          <w:color w:val="242424"/>
          <w:kern w:val="0"/>
          <w:sz w:val="18"/>
          <w:szCs w:val="18"/>
          <w:bdr w:val="none" w:sz="0" w:space="0" w:color="auto" w:frame="1"/>
          <w:lang w:eastAsia="el-GR"/>
          <w14:ligatures w14:val="none"/>
        </w:rPr>
        <w:drawing>
          <wp:inline distT="0" distB="0" distL="0" distR="0" wp14:anchorId="5FD323FE" wp14:editId="42189F50">
            <wp:extent cx="106680" cy="106680"/>
            <wp:effectExtent l="0" t="0" r="7620" b="7620"/>
            <wp:docPr id="9" name="Εικόνα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Tahoma" w:eastAsia="Times New Roman" w:hAnsi="Tahoma" w:cs="Tahoma"/>
          <w:color w:val="242424"/>
          <w:kern w:val="0"/>
          <w:sz w:val="18"/>
          <w:szCs w:val="18"/>
          <w:bdr w:val="none" w:sz="0" w:space="0" w:color="auto" w:frame="1"/>
          <w:lang w:eastAsia="el-GR"/>
          <w14:ligatures w14:val="none"/>
        </w:rPr>
        <w:t>«ΥΠΕΥΘΥΝΗ ΔΗΛΩΣΗ» για προσωπικά δεδομένα (την προμηθεύεται ο φοιτητής από την ιστοσελίδα </w:t>
      </w:r>
      <w:r w:rsidRPr="00781265">
        <w:rPr>
          <w:rFonts w:ascii="Tahoma" w:eastAsia="Times New Roman" w:hAnsi="Tahoma" w:cs="Tahoma"/>
          <w:color w:val="242424"/>
          <w:kern w:val="0"/>
          <w:sz w:val="18"/>
          <w:szCs w:val="18"/>
          <w:bdr w:val="none" w:sz="0" w:space="0" w:color="auto" w:frame="1"/>
          <w:lang w:val="en-US" w:eastAsia="el-GR"/>
          <w14:ligatures w14:val="none"/>
        </w:rPr>
        <w:t>praktiki</w:t>
      </w:r>
      <w:r w:rsidRPr="00781265">
        <w:rPr>
          <w:rFonts w:ascii="Tahoma" w:eastAsia="Times New Roman" w:hAnsi="Tahoma" w:cs="Tahoma"/>
          <w:color w:val="242424"/>
          <w:kern w:val="0"/>
          <w:sz w:val="18"/>
          <w:szCs w:val="18"/>
          <w:bdr w:val="none" w:sz="0" w:space="0" w:color="auto" w:frame="1"/>
          <w:lang w:eastAsia="el-GR"/>
          <w14:ligatures w14:val="none"/>
        </w:rPr>
        <w:t>.ihu.</w:t>
      </w:r>
      <w:r w:rsidRPr="00781265">
        <w:rPr>
          <w:rFonts w:ascii="Tahoma" w:eastAsia="Times New Roman" w:hAnsi="Tahoma" w:cs="Tahoma"/>
          <w:color w:val="242424"/>
          <w:kern w:val="0"/>
          <w:sz w:val="18"/>
          <w:szCs w:val="18"/>
          <w:bdr w:val="none" w:sz="0" w:space="0" w:color="auto" w:frame="1"/>
          <w:lang w:val="en-US" w:eastAsia="el-GR"/>
          <w14:ligatures w14:val="none"/>
        </w:rPr>
        <w:t>gr</w:t>
      </w:r>
      <w:r w:rsidRPr="00781265">
        <w:rPr>
          <w:rFonts w:ascii="Tahoma" w:eastAsia="Times New Roman" w:hAnsi="Tahoma" w:cs="Tahoma"/>
          <w:color w:val="242424"/>
          <w:kern w:val="0"/>
          <w:sz w:val="18"/>
          <w:szCs w:val="18"/>
          <w:bdr w:val="none" w:sz="0" w:space="0" w:color="auto" w:frame="1"/>
          <w:lang w:eastAsia="el-GR"/>
          <w14:ligatures w14:val="none"/>
        </w:rPr>
        <w:t>/Φοιτητές/Έντυπα φοιτητή)</w:t>
      </w:r>
    </w:p>
    <w:p w14:paraId="107D3811" w14:textId="77777777" w:rsidR="00781265" w:rsidRPr="00781265" w:rsidRDefault="00781265" w:rsidP="00781265">
      <w:pPr>
        <w:shd w:val="clear" w:color="auto" w:fill="FFFFFF"/>
        <w:spacing w:beforeAutospacing="1" w:after="0" w:afterAutospacing="1" w:line="338" w:lineRule="atLeast"/>
        <w:jc w:val="both"/>
        <w:rPr>
          <w:rFonts w:ascii="Segoe UI" w:eastAsia="Times New Roman" w:hAnsi="Segoe UI" w:cs="Segoe UI"/>
          <w:color w:val="242424"/>
          <w:kern w:val="0"/>
          <w:sz w:val="23"/>
          <w:szCs w:val="23"/>
          <w:lang w:eastAsia="el-GR"/>
          <w14:ligatures w14:val="none"/>
        </w:rPr>
      </w:pP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Symbol" w:eastAsia="Times New Roman" w:hAnsi="Symbol" w:cs="Segoe UI"/>
          <w:color w:val="242424"/>
          <w:kern w:val="0"/>
          <w:sz w:val="18"/>
          <w:szCs w:val="18"/>
          <w:bdr w:val="none" w:sz="0" w:space="0" w:color="auto" w:frame="1"/>
          <w:lang w:eastAsia="el-GR"/>
          <w14:ligatures w14:val="none"/>
        </w:rPr>
        <w:t> </w:t>
      </w:r>
      <w:r w:rsidRPr="00781265">
        <w:rPr>
          <w:rFonts w:ascii="Symbol" w:eastAsia="Times New Roman" w:hAnsi="Symbol" w:cs="Segoe UI"/>
          <w:noProof/>
          <w:color w:val="242424"/>
          <w:kern w:val="0"/>
          <w:sz w:val="18"/>
          <w:szCs w:val="18"/>
          <w:bdr w:val="none" w:sz="0" w:space="0" w:color="auto" w:frame="1"/>
          <w:lang w:eastAsia="el-GR"/>
          <w14:ligatures w14:val="none"/>
        </w:rPr>
        <w:drawing>
          <wp:inline distT="0" distB="0" distL="0" distR="0" wp14:anchorId="45A4AA50" wp14:editId="59268844">
            <wp:extent cx="106680" cy="106680"/>
            <wp:effectExtent l="0" t="0" r="7620" b="7620"/>
            <wp:docPr id="10" name="Εικόνα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Tahoma" w:eastAsia="Times New Roman" w:hAnsi="Tahoma" w:cs="Tahoma"/>
          <w:color w:val="242424"/>
          <w:kern w:val="0"/>
          <w:sz w:val="18"/>
          <w:szCs w:val="18"/>
          <w:bdr w:val="none" w:sz="0" w:space="0" w:color="auto" w:frame="1"/>
          <w:lang w:eastAsia="el-GR"/>
          <w14:ligatures w14:val="none"/>
        </w:rPr>
        <w:t>ΒΕΒΑΙΩΣΗ ΕΡΓΟΔΟΤΗ ΠΑ ΕΕ2025,</w:t>
      </w:r>
      <w:r w:rsidRPr="00781265">
        <w:rPr>
          <w:rFonts w:ascii="Tahoma" w:eastAsia="Times New Roman" w:hAnsi="Tahoma" w:cs="Tahoma"/>
          <w:color w:val="242424"/>
          <w:kern w:val="0"/>
          <w:sz w:val="18"/>
          <w:szCs w:val="18"/>
          <w:u w:val="single"/>
          <w:bdr w:val="none" w:sz="0" w:space="0" w:color="auto" w:frame="1"/>
          <w:lang w:eastAsia="el-GR"/>
          <w14:ligatures w14:val="none"/>
        </w:rPr>
        <w:t> εκτυπωμένη και υπογεγραμμένη</w:t>
      </w:r>
    </w:p>
    <w:p w14:paraId="2EDCA3B7" w14:textId="77777777" w:rsidR="00781265" w:rsidRPr="00781265" w:rsidRDefault="00781265" w:rsidP="00781265">
      <w:pPr>
        <w:shd w:val="clear" w:color="auto" w:fill="FFFFFF"/>
        <w:spacing w:beforeAutospacing="1" w:after="0" w:afterAutospacing="1" w:line="338" w:lineRule="atLeast"/>
        <w:jc w:val="both"/>
        <w:rPr>
          <w:rFonts w:ascii="Segoe UI" w:eastAsia="Times New Roman" w:hAnsi="Segoe UI" w:cs="Segoe UI"/>
          <w:color w:val="242424"/>
          <w:kern w:val="0"/>
          <w:sz w:val="23"/>
          <w:szCs w:val="23"/>
          <w:lang w:eastAsia="el-GR"/>
          <w14:ligatures w14:val="none"/>
        </w:rPr>
      </w:pP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Symbol" w:eastAsia="Times New Roman" w:hAnsi="Symbol" w:cs="Segoe UI"/>
          <w:color w:val="242424"/>
          <w:kern w:val="0"/>
          <w:sz w:val="18"/>
          <w:szCs w:val="18"/>
          <w:bdr w:val="none" w:sz="0" w:space="0" w:color="auto" w:frame="1"/>
          <w:lang w:eastAsia="el-GR"/>
          <w14:ligatures w14:val="none"/>
        </w:rPr>
        <w:t> </w:t>
      </w:r>
      <w:r w:rsidRPr="00781265">
        <w:rPr>
          <w:rFonts w:ascii="Symbol" w:eastAsia="Times New Roman" w:hAnsi="Symbol" w:cs="Segoe UI"/>
          <w:noProof/>
          <w:color w:val="242424"/>
          <w:kern w:val="0"/>
          <w:sz w:val="18"/>
          <w:szCs w:val="18"/>
          <w:bdr w:val="none" w:sz="0" w:space="0" w:color="auto" w:frame="1"/>
          <w:lang w:eastAsia="el-GR"/>
          <w14:ligatures w14:val="none"/>
        </w:rPr>
        <w:drawing>
          <wp:inline distT="0" distB="0" distL="0" distR="0" wp14:anchorId="3646844D" wp14:editId="4A4E5184">
            <wp:extent cx="106680" cy="106680"/>
            <wp:effectExtent l="0" t="0" r="7620" b="7620"/>
            <wp:docPr id="11"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81265">
        <w:rPr>
          <w:rFonts w:ascii="inherit" w:eastAsia="Times New Roman" w:hAnsi="inherit" w:cs="Segoe UI"/>
          <w:color w:val="242424"/>
          <w:kern w:val="0"/>
          <w:sz w:val="18"/>
          <w:szCs w:val="18"/>
          <w:bdr w:val="none" w:sz="0" w:space="0" w:color="auto" w:frame="1"/>
          <w:lang w:eastAsia="el-GR"/>
          <w14:ligatures w14:val="none"/>
        </w:rPr>
        <w:t>       </w:t>
      </w:r>
      <w:hyperlink r:id="rId6" w:tgtFrame="_blank" w:tooltip="https://praktiki.teithe.gr/wp-content/uploads/2022/02/%CE%94%CE%AE%CE%BB%CF%89%CF%83%CE%B7-%CE%A6%CE%BF%CF%81%CE%AD%CE%B1-%CE%91%CF%80%CE%B1%CF%83%CF%87%CF%8C%CE%BB%CE%B7%CF%83%CE%B7%CF%82-%CE%A0%CE%91-%CE%91%CE%91.pdf" w:history="1">
        <w:r w:rsidRPr="00781265">
          <w:rPr>
            <w:rFonts w:ascii="Tahoma" w:eastAsia="Times New Roman" w:hAnsi="Tahoma" w:cs="Tahoma"/>
            <w:color w:val="0000FF"/>
            <w:kern w:val="0"/>
            <w:sz w:val="18"/>
            <w:szCs w:val="18"/>
            <w:u w:val="single"/>
            <w:bdr w:val="none" w:sz="0" w:space="0" w:color="auto" w:frame="1"/>
            <w:lang w:eastAsia="el-GR"/>
            <w14:ligatures w14:val="none"/>
          </w:rPr>
          <w:t>«ΔΗΛΩΣΗ ΦΟΡΕΑ ΑΠΑΣΧΟΛΗΣΗΣ ΓΙΑ ΠΡΑΚΤΙΚΗ ΑΣΚΗΣΗ ΦΟΙΤΗΤΩΝ»,</w:t>
        </w:r>
      </w:hyperlink>
      <w:r w:rsidRPr="00781265">
        <w:rPr>
          <w:rFonts w:ascii="Tahoma" w:eastAsia="Times New Roman" w:hAnsi="Tahoma" w:cs="Tahoma"/>
          <w:color w:val="242424"/>
          <w:kern w:val="0"/>
          <w:sz w:val="18"/>
          <w:szCs w:val="18"/>
          <w:bdr w:val="none" w:sz="0" w:space="0" w:color="auto" w:frame="1"/>
          <w:lang w:eastAsia="el-GR"/>
          <w14:ligatures w14:val="none"/>
        </w:rPr>
        <w:t> εκ</w:t>
      </w:r>
      <w:r w:rsidRPr="00781265">
        <w:rPr>
          <w:rFonts w:ascii="Tahoma" w:eastAsia="Times New Roman" w:hAnsi="Tahoma" w:cs="Tahoma"/>
          <w:color w:val="242424"/>
          <w:kern w:val="0"/>
          <w:sz w:val="18"/>
          <w:szCs w:val="18"/>
          <w:u w:val="single"/>
          <w:bdr w:val="none" w:sz="0" w:space="0" w:color="auto" w:frame="1"/>
          <w:lang w:eastAsia="el-GR"/>
          <w14:ligatures w14:val="none"/>
        </w:rPr>
        <w:t>τυπωμένη και υπογεγραμμένη</w:t>
      </w:r>
    </w:p>
    <w:p w14:paraId="61817E84" w14:textId="77777777" w:rsidR="00781265" w:rsidRDefault="00781265" w:rsidP="00781265">
      <w:pPr>
        <w:shd w:val="clear" w:color="auto" w:fill="FFFFFF"/>
        <w:spacing w:beforeAutospacing="1" w:after="0" w:afterAutospacing="1" w:line="338" w:lineRule="atLeast"/>
        <w:jc w:val="both"/>
        <w:rPr>
          <w:rFonts w:ascii="Tahoma" w:eastAsia="Times New Roman" w:hAnsi="Tahoma" w:cs="Tahoma"/>
          <w:color w:val="242424"/>
          <w:kern w:val="0"/>
          <w:sz w:val="18"/>
          <w:szCs w:val="18"/>
          <w:u w:val="single"/>
          <w:bdr w:val="none" w:sz="0" w:space="0" w:color="auto" w:frame="1"/>
          <w:lang w:eastAsia="el-GR"/>
          <w14:ligatures w14:val="none"/>
        </w:rPr>
      </w:pPr>
      <w:r w:rsidRPr="00781265">
        <w:rPr>
          <w:rFonts w:ascii="inherit" w:eastAsia="Times New Roman" w:hAnsi="inherit" w:cs="Segoe UI"/>
          <w:color w:val="242424"/>
          <w:kern w:val="0"/>
          <w:sz w:val="18"/>
          <w:szCs w:val="18"/>
          <w:bdr w:val="none" w:sz="0" w:space="0" w:color="auto" w:frame="1"/>
          <w:lang w:eastAsia="el-GR"/>
          <w14:ligatures w14:val="none"/>
        </w:rPr>
        <w:t> </w:t>
      </w:r>
      <w:r w:rsidRPr="00781265">
        <w:rPr>
          <w:rFonts w:ascii="Tahoma" w:eastAsia="Times New Roman" w:hAnsi="Tahoma" w:cs="Tahoma"/>
          <w:color w:val="242424"/>
          <w:kern w:val="0"/>
          <w:sz w:val="18"/>
          <w:szCs w:val="18"/>
          <w:bdr w:val="none" w:sz="0" w:space="0" w:color="auto" w:frame="1"/>
          <w:lang w:eastAsia="el-GR"/>
          <w14:ligatures w14:val="none"/>
        </w:rPr>
        <w:t> </w:t>
      </w:r>
      <w:r w:rsidRPr="00781265">
        <w:rPr>
          <w:rFonts w:ascii="Tahoma" w:eastAsia="Times New Roman" w:hAnsi="Tahoma" w:cs="Tahoma"/>
          <w:noProof/>
          <w:color w:val="242424"/>
          <w:kern w:val="0"/>
          <w:sz w:val="18"/>
          <w:szCs w:val="18"/>
          <w:bdr w:val="none" w:sz="0" w:space="0" w:color="auto" w:frame="1"/>
          <w:lang w:eastAsia="el-GR"/>
          <w14:ligatures w14:val="none"/>
        </w:rPr>
        <w:drawing>
          <wp:inline distT="0" distB="0" distL="0" distR="0" wp14:anchorId="399A2319" wp14:editId="6941505E">
            <wp:extent cx="106680" cy="106680"/>
            <wp:effectExtent l="0" t="0" r="7620" b="7620"/>
            <wp:docPr id="12"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81265">
        <w:rPr>
          <w:rFonts w:ascii="Tahoma" w:eastAsia="Times New Roman" w:hAnsi="Tahoma" w:cs="Tahoma"/>
          <w:color w:val="242424"/>
          <w:kern w:val="0"/>
          <w:sz w:val="18"/>
          <w:szCs w:val="18"/>
          <w:bdr w:val="none" w:sz="0" w:space="0" w:color="auto" w:frame="1"/>
          <w:lang w:eastAsia="el-GR"/>
          <w14:ligatures w14:val="none"/>
        </w:rPr>
        <w:t>     «ΔΗΛΩΣΗ ΦΟΙΤΗΤΗ ΓΙΑ ΠΡΑΚΤΙΚΗ ΑΣΚΗΣΗ ΣΤΗ ΓΡΑΜΜΑΤΕΙΑ</w:t>
      </w:r>
      <w:r w:rsidRPr="00781265">
        <w:rPr>
          <w:rFonts w:ascii="inherit" w:eastAsia="Times New Roman" w:hAnsi="inherit" w:cs="Segoe UI"/>
          <w:color w:val="242424"/>
          <w:kern w:val="0"/>
          <w:sz w:val="18"/>
          <w:szCs w:val="18"/>
          <w:bdr w:val="none" w:sz="0" w:space="0" w:color="auto" w:frame="1"/>
          <w:lang w:eastAsia="el-GR"/>
          <w14:ligatures w14:val="none"/>
        </w:rPr>
        <w:t>»</w:t>
      </w:r>
      <w:r w:rsidRPr="00781265">
        <w:rPr>
          <w:rFonts w:ascii="Tahoma" w:eastAsia="Times New Roman" w:hAnsi="Tahoma" w:cs="Tahoma"/>
          <w:color w:val="242424"/>
          <w:kern w:val="0"/>
          <w:sz w:val="18"/>
          <w:szCs w:val="18"/>
          <w:bdr w:val="none" w:sz="0" w:space="0" w:color="auto" w:frame="1"/>
          <w:lang w:eastAsia="el-GR"/>
          <w14:ligatures w14:val="none"/>
        </w:rPr>
        <w:t>,</w:t>
      </w:r>
      <w:r w:rsidRPr="00781265">
        <w:rPr>
          <w:rFonts w:ascii="Tahoma" w:eastAsia="Times New Roman" w:hAnsi="Tahoma" w:cs="Tahoma"/>
          <w:color w:val="242424"/>
          <w:kern w:val="0"/>
          <w:sz w:val="18"/>
          <w:szCs w:val="18"/>
          <w:u w:val="single"/>
          <w:bdr w:val="none" w:sz="0" w:space="0" w:color="auto" w:frame="1"/>
          <w:lang w:eastAsia="el-GR"/>
          <w14:ligatures w14:val="none"/>
        </w:rPr>
        <w:t> εκτυπωμένη και υπογεγραμμένη</w:t>
      </w:r>
    </w:p>
    <w:p w14:paraId="14FBDFF7" w14:textId="455CF111" w:rsidR="00463A1F" w:rsidRPr="00927F0A" w:rsidRDefault="00463A1F" w:rsidP="00927F0A">
      <w:pPr>
        <w:pStyle w:val="a6"/>
        <w:numPr>
          <w:ilvl w:val="0"/>
          <w:numId w:val="1"/>
        </w:numPr>
        <w:shd w:val="clear" w:color="auto" w:fill="FFFFFF"/>
        <w:spacing w:beforeAutospacing="1" w:after="0" w:afterAutospacing="1" w:line="338" w:lineRule="atLeast"/>
        <w:jc w:val="both"/>
        <w:rPr>
          <w:rFonts w:ascii="Tahoma" w:eastAsia="Times New Roman" w:hAnsi="Tahoma" w:cs="Tahoma"/>
          <w:color w:val="242424"/>
          <w:kern w:val="0"/>
          <w:sz w:val="18"/>
          <w:szCs w:val="18"/>
          <w:u w:val="single"/>
          <w:bdr w:val="none" w:sz="0" w:space="0" w:color="auto" w:frame="1"/>
          <w:lang w:eastAsia="el-GR"/>
          <w14:ligatures w14:val="none"/>
        </w:rPr>
      </w:pPr>
      <w:r w:rsidRPr="00927F0A">
        <w:rPr>
          <w:rFonts w:ascii="Tahoma" w:eastAsia="Times New Roman" w:hAnsi="Tahoma" w:cs="Tahoma"/>
          <w:color w:val="242424"/>
          <w:kern w:val="0"/>
          <w:sz w:val="18"/>
          <w:szCs w:val="18"/>
          <w:u w:val="single"/>
          <w:bdr w:val="none" w:sz="0" w:space="0" w:color="auto" w:frame="1"/>
          <w:lang w:eastAsia="el-GR"/>
          <w14:ligatures w14:val="none"/>
        </w:rPr>
        <w:t xml:space="preserve">ΔΗΛΩΣΗ -ΑΙΤΗΣΗ </w:t>
      </w:r>
      <w:r w:rsidR="00401772" w:rsidRPr="00927F0A">
        <w:rPr>
          <w:rFonts w:ascii="Tahoma" w:eastAsia="Times New Roman" w:hAnsi="Tahoma" w:cs="Tahoma"/>
          <w:color w:val="242424"/>
          <w:kern w:val="0"/>
          <w:sz w:val="18"/>
          <w:szCs w:val="18"/>
          <w:u w:val="single"/>
          <w:bdr w:val="none" w:sz="0" w:space="0" w:color="auto" w:frame="1"/>
          <w:lang w:eastAsia="el-GR"/>
          <w14:ligatures w14:val="none"/>
        </w:rPr>
        <w:t xml:space="preserve">ΦΟΙΤΗΤΗ ΕΝΑΡΞΗΣ ΠΑ (ΕΝΤΥΠΟ ΑΠΟ ΤΗΝ ΙΣΤΟΣΕΛΔΑ ΤΟΥ ΤΜΗΜΑΤΟΣ </w:t>
      </w:r>
    </w:p>
    <w:p w14:paraId="2286647A" w14:textId="6B304478" w:rsidR="00463A1F" w:rsidRPr="00401772" w:rsidRDefault="00463A1F" w:rsidP="00781265">
      <w:pPr>
        <w:shd w:val="clear" w:color="auto" w:fill="FFFFFF"/>
        <w:spacing w:beforeAutospacing="1" w:after="0" w:afterAutospacing="1" w:line="338" w:lineRule="atLeast"/>
        <w:jc w:val="both"/>
        <w:rPr>
          <w:rFonts w:ascii="Tahoma" w:eastAsia="Times New Roman" w:hAnsi="Tahoma" w:cs="Tahoma"/>
          <w:color w:val="242424"/>
          <w:kern w:val="0"/>
          <w:sz w:val="18"/>
          <w:szCs w:val="18"/>
          <w:u w:val="single"/>
          <w:bdr w:val="none" w:sz="0" w:space="0" w:color="auto" w:frame="1"/>
          <w:lang w:eastAsia="el-GR"/>
          <w14:ligatures w14:val="none"/>
        </w:rPr>
      </w:pPr>
      <w:r>
        <w:rPr>
          <w:rFonts w:ascii="Tahoma" w:eastAsia="Times New Roman" w:hAnsi="Tahoma" w:cs="Tahoma"/>
          <w:color w:val="242424"/>
          <w:kern w:val="0"/>
          <w:sz w:val="18"/>
          <w:szCs w:val="18"/>
          <w:u w:val="single"/>
          <w:bdr w:val="none" w:sz="0" w:space="0" w:color="auto" w:frame="1"/>
          <w:lang w:eastAsia="el-GR"/>
          <w14:ligatures w14:val="none"/>
        </w:rPr>
        <w:lastRenderedPageBreak/>
        <w:t xml:space="preserve">         </w:t>
      </w:r>
    </w:p>
    <w:p w14:paraId="34CEA80A" w14:textId="47FDAA42" w:rsidR="004C3B17" w:rsidRPr="00781265" w:rsidRDefault="004C3B17" w:rsidP="00781265">
      <w:pPr>
        <w:shd w:val="clear" w:color="auto" w:fill="FFFFFF"/>
        <w:spacing w:beforeAutospacing="1" w:after="0" w:afterAutospacing="1" w:line="338" w:lineRule="atLeast"/>
        <w:jc w:val="both"/>
        <w:rPr>
          <w:rFonts w:ascii="Segoe UI" w:eastAsia="Times New Roman" w:hAnsi="Segoe UI" w:cs="Segoe UI"/>
          <w:color w:val="242424"/>
          <w:kern w:val="0"/>
          <w:sz w:val="23"/>
          <w:szCs w:val="23"/>
          <w:lang w:eastAsia="el-GR"/>
          <w14:ligatures w14:val="none"/>
        </w:rPr>
      </w:pPr>
      <w:r>
        <w:rPr>
          <w:rFonts w:ascii="Tahoma" w:eastAsia="Times New Roman" w:hAnsi="Tahoma" w:cs="Tahoma"/>
          <w:color w:val="242424"/>
          <w:kern w:val="0"/>
          <w:sz w:val="18"/>
          <w:szCs w:val="18"/>
          <w:u w:val="single"/>
          <w:bdr w:val="none" w:sz="0" w:space="0" w:color="auto" w:frame="1"/>
          <w:lang w:eastAsia="el-GR"/>
          <w14:ligatures w14:val="none"/>
        </w:rPr>
        <w:t xml:space="preserve">Ο φοιτήτής οφείλει να καταθέσει επίσης τα δικαιολογητικά της μοριοδότησης ακαδημαΙκά και κοινωνικά κριτήρια( αναλυτική βαθμολογία, πιστοποιητικό οικογενειακής κατάστασης, πιστοποιητικό τριτεκίας- πολυτεκνίας, ποιστοποιηκά μονογονεϊκής οικογένειας και πιστοποιητικά υγείας σε περίπτωση πο ο ίδιος ο φοιτητής φέρει σοβαρά προβλήματα υγείας </w:t>
      </w:r>
    </w:p>
    <w:p w14:paraId="3FDF8264" w14:textId="77777777" w:rsidR="00781265" w:rsidRPr="00781265" w:rsidRDefault="00781265" w:rsidP="00781265">
      <w:pPr>
        <w:shd w:val="clear" w:color="auto" w:fill="FFFFFF"/>
        <w:spacing w:beforeAutospacing="1" w:after="0" w:afterAutospacing="1" w:line="338" w:lineRule="atLeast"/>
        <w:jc w:val="both"/>
        <w:rPr>
          <w:rFonts w:ascii="Segoe UI" w:eastAsia="Times New Roman" w:hAnsi="Segoe UI" w:cs="Segoe UI"/>
          <w:color w:val="242424"/>
          <w:kern w:val="0"/>
          <w:sz w:val="23"/>
          <w:szCs w:val="23"/>
          <w:lang w:eastAsia="el-GR"/>
          <w14:ligatures w14:val="none"/>
        </w:rPr>
      </w:pPr>
      <w:r w:rsidRPr="00781265">
        <w:rPr>
          <w:rFonts w:ascii="Segoe UI" w:eastAsia="Times New Roman" w:hAnsi="Segoe UI" w:cs="Segoe UI"/>
          <w:color w:val="1F497D"/>
          <w:kern w:val="0"/>
          <w:sz w:val="23"/>
          <w:szCs w:val="23"/>
          <w:bdr w:val="none" w:sz="0" w:space="0" w:color="auto" w:frame="1"/>
          <w:lang w:eastAsia="el-GR"/>
          <w14:ligatures w14:val="none"/>
        </w:rPr>
        <w:t> </w:t>
      </w:r>
      <w:r w:rsidRPr="00781265">
        <w:rPr>
          <w:rFonts w:ascii="Tahoma" w:eastAsia="Times New Roman" w:hAnsi="Tahoma" w:cs="Tahoma"/>
          <w:color w:val="242424"/>
          <w:kern w:val="0"/>
          <w:sz w:val="18"/>
          <w:szCs w:val="18"/>
          <w:bdr w:val="none" w:sz="0" w:space="0" w:color="auto" w:frame="1"/>
          <w:lang w:eastAsia="el-GR"/>
          <w14:ligatures w14:val="none"/>
        </w:rPr>
        <w:t>Ωστόσο, η Τριμελής Επιτροπή Αξιολόγησης θα πρέπει μετά τη συγκέντρωση των απαραίτητων δικαιολογητικών να καταρτίσει προσωρινό πίνακα κατάταξης των υποψηφίων φοιτητών ΠΑ ΕΣΠΑ ΕΕ2025 που θα χρηματοδοτηθούν μέσω ΕΣΠΑ, με τη μοριοδότησή τους, ανεξάρτητα αν οι αιτήσεις ΠΑ είναι περισσότερες ή όχι από τις διαθέσιμες θέσεις ΠΑ.</w:t>
      </w:r>
    </w:p>
    <w:p w14:paraId="7C9A1A81"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Μετά την ανάρτηση των Προσωρινών Αποτελεσμάτων, αφού εφαρμόζονται τα κριτήρια επιλογής φοιτητών ΠΑ, θα ακολουθήσει περίοδος ενστάσεων πέντε (5) ημερολογιακών ημερών. Τις ενστάσεις τις εξετάζει η ορισμένη από τη Συνέλευση του Τμήματος Επιτροπή Αξιολόγησης των Ενστάσεων ΠΑ του Τμήματος.</w:t>
      </w:r>
    </w:p>
    <w:p w14:paraId="3EF7C172"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Μετά την εισήγηση της Τριμελούς Επιτροπής Αξιολόγησης  ΠΑ η οριστικοποίηση της επιλογής των φοιτητών ΠΑ του εξαμήνου θα πραγματοποιηθεί με απόφαση Συνέλευσης του τμήματος.</w:t>
      </w:r>
    </w:p>
    <w:p w14:paraId="41C5128C"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FF0000"/>
          <w:kern w:val="0"/>
          <w:sz w:val="18"/>
          <w:szCs w:val="18"/>
          <w:u w:val="single"/>
          <w:bdr w:val="none" w:sz="0" w:space="0" w:color="auto" w:frame="1"/>
          <w:lang w:eastAsia="el-GR"/>
          <w14:ligatures w14:val="none"/>
        </w:rPr>
        <w:t>ΣΗΜΕΙΩΣΗ: Επισυναπτόμενα θα βρείτε το χρονοδιάγραμμα για την τοποθέτηση φοιτητών για ΠΑ στο ΕΕ2025.</w:t>
      </w:r>
    </w:p>
    <w:p w14:paraId="0C30E7BA"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000000"/>
          <w:kern w:val="0"/>
          <w:sz w:val="18"/>
          <w:szCs w:val="18"/>
          <w:bdr w:val="none" w:sz="0" w:space="0" w:color="auto" w:frame="1"/>
          <w:lang w:eastAsia="el-GR"/>
          <w14:ligatures w14:val="none"/>
        </w:rPr>
        <w:t>Η αποζημίωση και η ασφάλιση των φοιτητών ΠΑ μέσω ΕΣΠΑ, θα πραγματοποιείτε υποχρεωτικά από τον Ειδικό Λογαριασμό Κονδυλίων Έρευνας (ΕΛΚΕ) του ΔΙΠΑΕ και αντιστοιχεί σε </w:t>
      </w:r>
      <w:r w:rsidRPr="00781265">
        <w:rPr>
          <w:rFonts w:ascii="Tahoma" w:eastAsia="Times New Roman" w:hAnsi="Tahoma" w:cs="Tahoma"/>
          <w:b/>
          <w:bCs/>
          <w:color w:val="3333FF"/>
          <w:kern w:val="0"/>
          <w:sz w:val="18"/>
          <w:szCs w:val="18"/>
          <w:bdr w:val="none" w:sz="0" w:space="0" w:color="auto" w:frame="1"/>
          <w:lang w:eastAsia="el-GR"/>
          <w14:ligatures w14:val="none"/>
        </w:rPr>
        <w:t>350€ μηνιαίως συμπεριλαμβανομένου και του 1% ασφάλιση για κάλυψη κινδύνου.</w:t>
      </w:r>
    </w:p>
    <w:p w14:paraId="4B3691E7" w14:textId="77777777" w:rsidR="00781265" w:rsidRPr="00781265" w:rsidRDefault="00781265" w:rsidP="00781265">
      <w:pPr>
        <w:shd w:val="clear" w:color="auto" w:fill="FFFFFF"/>
        <w:spacing w:beforeAutospacing="1" w:after="0" w:afterAutospacing="1" w:line="240" w:lineRule="auto"/>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242424"/>
          <w:kern w:val="0"/>
          <w:sz w:val="18"/>
          <w:szCs w:val="18"/>
          <w:bdr w:val="none" w:sz="0" w:space="0" w:color="auto" w:frame="1"/>
          <w:lang w:eastAsia="el-GR"/>
          <w14:ligatures w14:val="none"/>
        </w:rPr>
        <w:t>Σε συνέχεια ηλεκτρονικού μηνύματος της Διαχειριστικής Αρχής, στις 20-9-2019, σας ενημερώνουμε ότι </w:t>
      </w:r>
      <w:r w:rsidRPr="00781265">
        <w:rPr>
          <w:rFonts w:ascii="Tahoma" w:eastAsia="Times New Roman" w:hAnsi="Tahoma" w:cs="Tahoma"/>
          <w:color w:val="242424"/>
          <w:kern w:val="0"/>
          <w:sz w:val="18"/>
          <w:szCs w:val="18"/>
          <w:u w:val="single"/>
          <w:bdr w:val="none" w:sz="0" w:space="0" w:color="auto" w:frame="1"/>
          <w:lang w:eastAsia="el-GR"/>
          <w14:ligatures w14:val="none"/>
        </w:rPr>
        <w:t>αρχής γενομένης από 1-10-2019</w:t>
      </w:r>
      <w:r w:rsidRPr="00781265">
        <w:rPr>
          <w:rFonts w:ascii="Tahoma" w:eastAsia="Times New Roman" w:hAnsi="Tahoma" w:cs="Tahoma"/>
          <w:color w:val="242424"/>
          <w:kern w:val="0"/>
          <w:sz w:val="18"/>
          <w:szCs w:val="18"/>
          <w:bdr w:val="none" w:sz="0" w:space="0" w:color="auto" w:frame="1"/>
          <w:lang w:eastAsia="el-GR"/>
          <w14:ligatures w14:val="none"/>
        </w:rPr>
        <w:t> (σύμφωνα με το ΦΕΚ 2639/28-06-20109, επισυναπτόμενο αρχείο), ο φορέας απασχόλησης είναι υποχρεωμένος να αναγγείλει στο </w:t>
      </w:r>
      <w:r w:rsidRPr="00781265">
        <w:rPr>
          <w:rFonts w:ascii="Tahoma" w:eastAsia="Times New Roman" w:hAnsi="Tahoma" w:cs="Tahoma"/>
          <w:b/>
          <w:bCs/>
          <w:color w:val="242424"/>
          <w:kern w:val="0"/>
          <w:sz w:val="18"/>
          <w:szCs w:val="18"/>
          <w:u w:val="single"/>
          <w:bdr w:val="none" w:sz="0" w:space="0" w:color="auto" w:frame="1"/>
          <w:lang w:eastAsia="el-GR"/>
          <w14:ligatures w14:val="none"/>
        </w:rPr>
        <w:t>ΕΡΓΑΝΗ </w:t>
      </w:r>
      <w:r w:rsidRPr="00781265">
        <w:rPr>
          <w:rFonts w:ascii="Tahoma" w:eastAsia="Times New Roman" w:hAnsi="Tahoma" w:cs="Tahoma"/>
          <w:color w:val="242424"/>
          <w:kern w:val="0"/>
          <w:sz w:val="18"/>
          <w:szCs w:val="18"/>
          <w:bdr w:val="none" w:sz="0" w:space="0" w:color="auto" w:frame="1"/>
          <w:lang w:eastAsia="el-GR"/>
          <w14:ligatures w14:val="none"/>
        </w:rPr>
        <w:t>την έναρξη πρακτικής άσκησης του ασκούμενου φοιτητή μέσω των Εντύπων Ε 3.5 ΔΥΠΑ και Ε 4 στην Επιθεώρηση Εργασίας (Σ.Ε.Π.Ε.).</w:t>
      </w:r>
    </w:p>
    <w:p w14:paraId="078821C3"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FF0000"/>
          <w:kern w:val="0"/>
          <w:sz w:val="18"/>
          <w:szCs w:val="18"/>
          <w:u w:val="single"/>
          <w:bdr w:val="none" w:sz="0" w:space="0" w:color="auto" w:frame="1"/>
          <w:lang w:eastAsia="el-GR"/>
          <w14:ligatures w14:val="none"/>
        </w:rPr>
        <w:t>ΕΝΤΥΠΑ</w:t>
      </w:r>
    </w:p>
    <w:p w14:paraId="0C83FD53"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Συνημμένα θα βρείτε τα </w:t>
      </w:r>
      <w:r w:rsidRPr="00781265">
        <w:rPr>
          <w:rFonts w:ascii="Tahoma" w:eastAsia="Times New Roman" w:hAnsi="Tahoma" w:cs="Tahoma"/>
          <w:b/>
          <w:bCs/>
          <w:color w:val="3333FF"/>
          <w:kern w:val="0"/>
          <w:sz w:val="18"/>
          <w:szCs w:val="18"/>
          <w:u w:val="single"/>
          <w:bdr w:val="none" w:sz="0" w:space="0" w:color="auto" w:frame="1"/>
          <w:lang w:eastAsia="el-GR"/>
          <w14:ligatures w14:val="none"/>
        </w:rPr>
        <w:t>επικαιροποιημένα έντυπα</w:t>
      </w:r>
      <w:r w:rsidRPr="00781265">
        <w:rPr>
          <w:rFonts w:ascii="Tahoma" w:eastAsia="Times New Roman" w:hAnsi="Tahoma" w:cs="Tahoma"/>
          <w:color w:val="000000"/>
          <w:kern w:val="0"/>
          <w:sz w:val="18"/>
          <w:szCs w:val="18"/>
          <w:bdr w:val="none" w:sz="0" w:space="0" w:color="auto" w:frame="1"/>
          <w:lang w:eastAsia="el-GR"/>
          <w14:ligatures w14:val="none"/>
        </w:rPr>
        <w:t> για τη διαδικασία τοποθέτησης των φοιτητών στο Εαρινό Εξάμηνο 2025. Παρακαλείσθε να χρησιμοποιείτε </w:t>
      </w:r>
      <w:r w:rsidRPr="00781265">
        <w:rPr>
          <w:rFonts w:ascii="Tahoma" w:eastAsia="Times New Roman" w:hAnsi="Tahoma" w:cs="Tahoma"/>
          <w:b/>
          <w:bCs/>
          <w:color w:val="3333FF"/>
          <w:kern w:val="0"/>
          <w:sz w:val="18"/>
          <w:szCs w:val="18"/>
          <w:bdr w:val="none" w:sz="0" w:space="0" w:color="auto" w:frame="1"/>
          <w:lang w:eastAsia="el-GR"/>
          <w14:ligatures w14:val="none"/>
        </w:rPr>
        <w:t>ΜΟΝΟ τα επισυναπτόμενα έντυπα κάθε εξάμηνο καθώς έχουν αλλάξει και περιέχουν νέες προσθήκες:</w:t>
      </w:r>
    </w:p>
    <w:p w14:paraId="3E9A1791"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1. Δήλωση Ατομικών Στοιχείων Φοιτητή</w:t>
      </w:r>
    </w:p>
    <w:p w14:paraId="3886FB48"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2. Βεβαίωση Απασχόλησης &amp; Ασφάλισης από τον Εργοδότη</w:t>
      </w:r>
    </w:p>
    <w:p w14:paraId="2D62B852"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3. Ενημερωτικό έντυπο Φοιτητή </w:t>
      </w:r>
      <w:r w:rsidRPr="00781265">
        <w:rPr>
          <w:rFonts w:ascii="Tahoma" w:eastAsia="Times New Roman" w:hAnsi="Tahoma" w:cs="Tahoma"/>
          <w:color w:val="1F497D"/>
          <w:kern w:val="0"/>
          <w:sz w:val="18"/>
          <w:szCs w:val="18"/>
          <w:bdr w:val="none" w:sz="0" w:space="0" w:color="auto" w:frame="1"/>
          <w:lang w:eastAsia="el-GR"/>
          <w14:ligatures w14:val="none"/>
        </w:rPr>
        <w:t>–</w:t>
      </w:r>
      <w:r w:rsidRPr="00781265">
        <w:rPr>
          <w:rFonts w:ascii="Tahoma" w:eastAsia="Times New Roman" w:hAnsi="Tahoma" w:cs="Tahoma"/>
          <w:color w:val="000000"/>
          <w:kern w:val="0"/>
          <w:sz w:val="18"/>
          <w:szCs w:val="18"/>
          <w:bdr w:val="none" w:sz="0" w:space="0" w:color="auto" w:frame="1"/>
          <w:lang w:eastAsia="el-GR"/>
          <w14:ligatures w14:val="none"/>
        </w:rPr>
        <w:t> Εργοδότη</w:t>
      </w:r>
    </w:p>
    <w:p w14:paraId="3F460059"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4. Αίτηση Φοιτητή στη Γραμματεία ότι ο φοιτητής πληροί τις προϋποθέσεις.</w:t>
      </w:r>
    </w:p>
    <w:p w14:paraId="7B883902"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5. Υπεύθυνη Δήλωση για προστασία προσωπικών Δεδομένων.</w:t>
      </w:r>
    </w:p>
    <w:p w14:paraId="34000A66"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6. Δήλωση Μοριοδότησης ωφελούμενου – Φοιτητή για Πρακτική Άσκηση</w:t>
      </w:r>
    </w:p>
    <w:p w14:paraId="009BAA86"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7. Δήλωση Φορέα Απασχόλησης για Πρακτική Άσκηση Φοιτητών μέσω ΕΣΠΑ</w:t>
      </w:r>
    </w:p>
    <w:p w14:paraId="6EE98462"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Τα έντυπα αυτά μπορείτε να τα προμηθευτείτε και από την ιστοσελίδα μας, ακολουθώντας το σύνδεσμο:</w:t>
      </w:r>
    </w:p>
    <w:p w14:paraId="0F889C2A" w14:textId="77777777" w:rsidR="00781265" w:rsidRPr="00781265" w:rsidRDefault="00781265" w:rsidP="00781265">
      <w:pPr>
        <w:shd w:val="clear" w:color="auto" w:fill="FFFFFF"/>
        <w:spacing w:beforeAutospacing="1" w:after="0" w:afterAutospacing="1" w:line="293" w:lineRule="atLeast"/>
        <w:rPr>
          <w:rFonts w:ascii="Segoe UI" w:eastAsia="Times New Roman" w:hAnsi="Segoe UI" w:cs="Segoe UI"/>
          <w:color w:val="242424"/>
          <w:kern w:val="0"/>
          <w:sz w:val="23"/>
          <w:szCs w:val="23"/>
          <w:lang w:eastAsia="el-GR"/>
          <w14:ligatures w14:val="none"/>
        </w:rPr>
      </w:pPr>
      <w:hyperlink r:id="rId7" w:tgtFrame="_blank" w:tooltip="https://praktiki.teithe.gr/entypa-foithth/" w:history="1">
        <w:r w:rsidRPr="00781265">
          <w:rPr>
            <w:rFonts w:ascii="Tahoma" w:eastAsia="Times New Roman" w:hAnsi="Tahoma" w:cs="Tahoma"/>
            <w:color w:val="0000FF"/>
            <w:kern w:val="0"/>
            <w:sz w:val="18"/>
            <w:szCs w:val="18"/>
            <w:u w:val="single"/>
            <w:bdr w:val="none" w:sz="0" w:space="0" w:color="auto" w:frame="1"/>
            <w:lang w:eastAsia="el-GR"/>
            <w14:ligatures w14:val="none"/>
          </w:rPr>
          <w:t>https://internship.ihu.gr/student-forms/</w:t>
        </w:r>
      </w:hyperlink>
    </w:p>
    <w:p w14:paraId="06DBC051" w14:textId="77777777" w:rsidR="00781265" w:rsidRPr="00781265" w:rsidRDefault="00781265" w:rsidP="00781265">
      <w:pPr>
        <w:shd w:val="clear" w:color="auto" w:fill="FFFFFF"/>
        <w:spacing w:beforeAutospacing="1" w:after="0" w:afterAutospacing="1" w:line="240" w:lineRule="auto"/>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FF0000"/>
          <w:kern w:val="0"/>
          <w:sz w:val="18"/>
          <w:szCs w:val="18"/>
          <w:u w:val="single"/>
          <w:bdr w:val="none" w:sz="0" w:space="0" w:color="auto" w:frame="1"/>
          <w:lang w:eastAsia="el-GR"/>
          <w14:ligatures w14:val="none"/>
        </w:rPr>
        <w:t>ΤΡΑΠΕΖΙΚΟΣ ΛΟΓΑΡΙΑΣΜΟΣ</w:t>
      </w:r>
    </w:p>
    <w:p w14:paraId="376D9AB9" w14:textId="77777777" w:rsidR="00781265" w:rsidRPr="00781265" w:rsidRDefault="00781265" w:rsidP="00781265">
      <w:pPr>
        <w:shd w:val="clear" w:color="auto" w:fill="FFFFFF"/>
        <w:spacing w:beforeAutospacing="1" w:after="0" w:afterAutospacing="1" w:line="240" w:lineRule="auto"/>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Σας υπενθυμίζουμε ότι οι φοιτητές που θα πραγματοποιήσουν ΠΑ στο Εαρινό Εξάμηνο 2025 θα πρέπει να έχουν Τραπεζικό λογαριασμό στην</w:t>
      </w:r>
      <w:r w:rsidRPr="00781265">
        <w:rPr>
          <w:rFonts w:ascii="Tahoma" w:eastAsia="Times New Roman" w:hAnsi="Tahoma" w:cs="Tahoma"/>
          <w:b/>
          <w:bCs/>
          <w:color w:val="000000"/>
          <w:kern w:val="0"/>
          <w:sz w:val="18"/>
          <w:szCs w:val="18"/>
          <w:bdr w:val="none" w:sz="0" w:space="0" w:color="auto" w:frame="1"/>
          <w:lang w:eastAsia="el-GR"/>
          <w14:ligatures w14:val="none"/>
        </w:rPr>
        <w:t> Τράπεζα Πειραιώς</w:t>
      </w:r>
      <w:r w:rsidRPr="00781265">
        <w:rPr>
          <w:rFonts w:ascii="Tahoma" w:eastAsia="Times New Roman" w:hAnsi="Tahoma" w:cs="Tahoma"/>
          <w:color w:val="000000"/>
          <w:kern w:val="0"/>
          <w:sz w:val="18"/>
          <w:szCs w:val="18"/>
          <w:bdr w:val="none" w:sz="0" w:space="0" w:color="auto" w:frame="1"/>
          <w:lang w:eastAsia="el-GR"/>
          <w14:ligatures w14:val="none"/>
        </w:rPr>
        <w:t>.</w:t>
      </w:r>
    </w:p>
    <w:p w14:paraId="02D58700" w14:textId="77777777" w:rsidR="00781265" w:rsidRPr="00781265" w:rsidRDefault="00781265" w:rsidP="00781265">
      <w:pPr>
        <w:shd w:val="clear" w:color="auto" w:fill="FFFFFF"/>
        <w:spacing w:beforeAutospacing="1" w:after="0" w:afterAutospacing="1" w:line="240" w:lineRule="auto"/>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Επισημαίνεται ότι το ονοματεπώνυμο του δικαιούχου-φοιτητή θα πρέπει να εμφανίζεται πρώτο στην ενδεχόμενη λίστα συνδικαιούχων.</w:t>
      </w:r>
    </w:p>
    <w:p w14:paraId="54A8ABAB" w14:textId="77777777" w:rsidR="00781265" w:rsidRPr="00781265" w:rsidRDefault="00781265" w:rsidP="00781265">
      <w:pPr>
        <w:shd w:val="clear" w:color="auto" w:fill="FFFFFF"/>
        <w:spacing w:beforeAutospacing="1" w:after="0" w:afterAutospacing="1" w:line="240" w:lineRule="auto"/>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b/>
          <w:bCs/>
          <w:color w:val="000000"/>
          <w:kern w:val="0"/>
          <w:sz w:val="18"/>
          <w:szCs w:val="18"/>
          <w:bdr w:val="none" w:sz="0" w:space="0" w:color="auto" w:frame="1"/>
          <w:lang w:eastAsia="el-GR"/>
          <w14:ligatures w14:val="none"/>
        </w:rPr>
        <w:t> </w:t>
      </w:r>
      <w:r w:rsidRPr="00781265">
        <w:rPr>
          <w:rFonts w:ascii="Tahoma" w:eastAsia="Times New Roman" w:hAnsi="Tahoma" w:cs="Tahoma"/>
          <w:b/>
          <w:bCs/>
          <w:color w:val="FF0000"/>
          <w:kern w:val="0"/>
          <w:sz w:val="18"/>
          <w:szCs w:val="18"/>
          <w:u w:val="single"/>
          <w:bdr w:val="none" w:sz="0" w:space="0" w:color="auto" w:frame="1"/>
          <w:lang w:eastAsia="el-GR"/>
          <w14:ligatures w14:val="none"/>
        </w:rPr>
        <w:t>ΑΤΛΑΣ</w:t>
      </w:r>
    </w:p>
    <w:p w14:paraId="65CEA074" w14:textId="77777777" w:rsidR="00781265" w:rsidRPr="00781265" w:rsidRDefault="00781265" w:rsidP="00781265">
      <w:pPr>
        <w:shd w:val="clear" w:color="auto" w:fill="FFFFFF"/>
        <w:spacing w:beforeAutospacing="1" w:after="0" w:afterAutospacing="1" w:line="240" w:lineRule="auto"/>
        <w:rPr>
          <w:rFonts w:ascii="Segoe UI" w:eastAsia="Times New Roman" w:hAnsi="Segoe UI" w:cs="Segoe UI"/>
          <w:color w:val="242424"/>
          <w:kern w:val="0"/>
          <w:sz w:val="23"/>
          <w:szCs w:val="23"/>
          <w:lang w:eastAsia="el-GR"/>
          <w14:ligatures w14:val="none"/>
        </w:rPr>
      </w:pPr>
      <w:r w:rsidRPr="00781265">
        <w:rPr>
          <w:rFonts w:ascii="Tahoma" w:eastAsia="Times New Roman" w:hAnsi="Tahoma" w:cs="Tahoma"/>
          <w:color w:val="000000"/>
          <w:kern w:val="0"/>
          <w:sz w:val="18"/>
          <w:szCs w:val="18"/>
          <w:bdr w:val="none" w:sz="0" w:space="0" w:color="auto" w:frame="1"/>
          <w:lang w:eastAsia="el-GR"/>
          <w14:ligatures w14:val="none"/>
        </w:rPr>
        <w:t>Σας υπενθυμίζουμε ότι θα </w:t>
      </w:r>
      <w:r w:rsidRPr="00781265">
        <w:rPr>
          <w:rFonts w:ascii="Tahoma" w:eastAsia="Times New Roman" w:hAnsi="Tahoma" w:cs="Tahoma"/>
          <w:b/>
          <w:bCs/>
          <w:color w:val="3333FF"/>
          <w:kern w:val="0"/>
          <w:sz w:val="18"/>
          <w:szCs w:val="18"/>
          <w:u w:val="single"/>
          <w:bdr w:val="none" w:sz="0" w:space="0" w:color="auto" w:frame="1"/>
          <w:lang w:eastAsia="el-GR"/>
          <w14:ligatures w14:val="none"/>
        </w:rPr>
        <w:t>πρέπει να προηγείται η αντιστοίχιση στο ΠΣ ΑΤΛΑΣ προκειμένου να εκδοθεί η Σύμβαση Εργασίας Φοιτητή</w:t>
      </w:r>
      <w:r w:rsidRPr="00781265">
        <w:rPr>
          <w:rFonts w:ascii="Tahoma" w:eastAsia="Times New Roman" w:hAnsi="Tahoma" w:cs="Tahoma"/>
          <w:color w:val="000000"/>
          <w:kern w:val="0"/>
          <w:sz w:val="18"/>
          <w:szCs w:val="18"/>
          <w:bdr w:val="none" w:sz="0" w:space="0" w:color="auto" w:frame="1"/>
          <w:lang w:eastAsia="el-GR"/>
          <w14:ligatures w14:val="none"/>
        </w:rPr>
        <w:t>.</w:t>
      </w:r>
    </w:p>
    <w:p w14:paraId="0778847D" w14:textId="2CE90EA1" w:rsidR="002B2AB3" w:rsidRDefault="00781265" w:rsidP="00781265">
      <w:r w:rsidRPr="00781265">
        <w:rPr>
          <w:rFonts w:ascii="Tahoma" w:eastAsia="Times New Roman" w:hAnsi="Tahoma" w:cs="Tahoma"/>
          <w:color w:val="000000"/>
          <w:kern w:val="0"/>
          <w:sz w:val="18"/>
          <w:szCs w:val="18"/>
          <w:bdr w:val="none" w:sz="0" w:space="0" w:color="auto" w:frame="1"/>
          <w:shd w:val="clear" w:color="auto" w:fill="FFFFFF"/>
          <w:lang w:eastAsia="el-GR"/>
          <w14:ligatures w14:val="none"/>
        </w:rPr>
        <w:t>Όσον αφορά τον σύνδεσμο υποβολής ηλεκτρονικής αίτησης του φοιτητή ΠΑ στο Πληροφοριακό Σύστημα του Γραφείου Πρακτικής Άσκησης, θα αναρτηθεί σχετική ανακοίνωση στο </w:t>
      </w:r>
      <w:hyperlink r:id="rId8" w:tgtFrame="_blank" w:tooltip="https://praktiki.teithe.gr/" w:history="1">
        <w:r w:rsidRPr="00781265">
          <w:rPr>
            <w:rFonts w:ascii="Tahoma" w:eastAsia="Times New Roman" w:hAnsi="Tahoma" w:cs="Tahoma"/>
            <w:color w:val="0000FF"/>
            <w:kern w:val="0"/>
            <w:sz w:val="18"/>
            <w:szCs w:val="18"/>
            <w:u w:val="single"/>
            <w:bdr w:val="none" w:sz="0" w:space="0" w:color="auto" w:frame="1"/>
            <w:shd w:val="clear" w:color="auto" w:fill="FFFFFF"/>
            <w:lang w:val="en-US" w:eastAsia="el-GR"/>
            <w14:ligatures w14:val="none"/>
          </w:rPr>
          <w:t>https</w:t>
        </w:r>
        <w:r w:rsidRPr="00781265">
          <w:rPr>
            <w:rFonts w:ascii="Tahoma" w:eastAsia="Times New Roman" w:hAnsi="Tahoma" w:cs="Tahoma"/>
            <w:color w:val="0000FF"/>
            <w:kern w:val="0"/>
            <w:sz w:val="18"/>
            <w:szCs w:val="18"/>
            <w:u w:val="single"/>
            <w:bdr w:val="none" w:sz="0" w:space="0" w:color="auto" w:frame="1"/>
            <w:shd w:val="clear" w:color="auto" w:fill="FFFFFF"/>
            <w:lang w:eastAsia="el-GR"/>
            <w14:ligatures w14:val="none"/>
          </w:rPr>
          <w:t>://</w:t>
        </w:r>
        <w:r w:rsidRPr="00781265">
          <w:rPr>
            <w:rFonts w:ascii="Tahoma" w:eastAsia="Times New Roman" w:hAnsi="Tahoma" w:cs="Tahoma"/>
            <w:color w:val="0000FF"/>
            <w:kern w:val="0"/>
            <w:sz w:val="18"/>
            <w:szCs w:val="18"/>
            <w:u w:val="single"/>
            <w:bdr w:val="none" w:sz="0" w:space="0" w:color="auto" w:frame="1"/>
            <w:shd w:val="clear" w:color="auto" w:fill="FFFFFF"/>
            <w:lang w:val="en-US" w:eastAsia="el-GR"/>
            <w14:ligatures w14:val="none"/>
          </w:rPr>
          <w:t>internship</w:t>
        </w:r>
        <w:r w:rsidRPr="00781265">
          <w:rPr>
            <w:rFonts w:ascii="Tahoma" w:eastAsia="Times New Roman" w:hAnsi="Tahoma" w:cs="Tahoma"/>
            <w:color w:val="0000FF"/>
            <w:kern w:val="0"/>
            <w:sz w:val="18"/>
            <w:szCs w:val="18"/>
            <w:u w:val="single"/>
            <w:bdr w:val="none" w:sz="0" w:space="0" w:color="auto" w:frame="1"/>
            <w:shd w:val="clear" w:color="auto" w:fill="FFFFFF"/>
            <w:lang w:eastAsia="el-GR"/>
            <w14:ligatures w14:val="none"/>
          </w:rPr>
          <w:t>.</w:t>
        </w:r>
        <w:r w:rsidRPr="00781265">
          <w:rPr>
            <w:rFonts w:ascii="Tahoma" w:eastAsia="Times New Roman" w:hAnsi="Tahoma" w:cs="Tahoma"/>
            <w:color w:val="0000FF"/>
            <w:kern w:val="0"/>
            <w:sz w:val="18"/>
            <w:szCs w:val="18"/>
            <w:u w:val="single"/>
            <w:bdr w:val="none" w:sz="0" w:space="0" w:color="auto" w:frame="1"/>
            <w:shd w:val="clear" w:color="auto" w:fill="FFFFFF"/>
            <w:lang w:val="en-US" w:eastAsia="el-GR"/>
            <w14:ligatures w14:val="none"/>
          </w:rPr>
          <w:t>ihu</w:t>
        </w:r>
        <w:r w:rsidRPr="00781265">
          <w:rPr>
            <w:rFonts w:ascii="Tahoma" w:eastAsia="Times New Roman" w:hAnsi="Tahoma" w:cs="Tahoma"/>
            <w:color w:val="0000FF"/>
            <w:kern w:val="0"/>
            <w:sz w:val="18"/>
            <w:szCs w:val="18"/>
            <w:u w:val="single"/>
            <w:bdr w:val="none" w:sz="0" w:space="0" w:color="auto" w:frame="1"/>
            <w:shd w:val="clear" w:color="auto" w:fill="FFFFFF"/>
            <w:lang w:eastAsia="el-GR"/>
            <w14:ligatures w14:val="none"/>
          </w:rPr>
          <w:t>.</w:t>
        </w:r>
        <w:r w:rsidRPr="00781265">
          <w:rPr>
            <w:rFonts w:ascii="Tahoma" w:eastAsia="Times New Roman" w:hAnsi="Tahoma" w:cs="Tahoma"/>
            <w:color w:val="0000FF"/>
            <w:kern w:val="0"/>
            <w:sz w:val="18"/>
            <w:szCs w:val="18"/>
            <w:u w:val="single"/>
            <w:bdr w:val="none" w:sz="0" w:space="0" w:color="auto" w:frame="1"/>
            <w:shd w:val="clear" w:color="auto" w:fill="FFFFFF"/>
            <w:lang w:val="en-US" w:eastAsia="el-GR"/>
            <w14:ligatures w14:val="none"/>
          </w:rPr>
          <w:t>gr</w:t>
        </w:r>
        <w:r w:rsidRPr="00781265">
          <w:rPr>
            <w:rFonts w:ascii="Tahoma" w:eastAsia="Times New Roman" w:hAnsi="Tahoma" w:cs="Tahoma"/>
            <w:color w:val="0000FF"/>
            <w:kern w:val="0"/>
            <w:sz w:val="18"/>
            <w:szCs w:val="18"/>
            <w:u w:val="single"/>
            <w:bdr w:val="none" w:sz="0" w:space="0" w:color="auto" w:frame="1"/>
            <w:shd w:val="clear" w:color="auto" w:fill="FFFFFF"/>
            <w:lang w:eastAsia="el-GR"/>
            <w14:ligatures w14:val="none"/>
          </w:rPr>
          <w:t>/</w:t>
        </w:r>
        <w:r w:rsidRPr="00781265">
          <w:rPr>
            <w:rFonts w:ascii="Tahoma" w:eastAsia="Times New Roman" w:hAnsi="Tahoma" w:cs="Tahoma"/>
            <w:color w:val="0000FF"/>
            <w:kern w:val="0"/>
            <w:sz w:val="18"/>
            <w:szCs w:val="18"/>
            <w:u w:val="single"/>
            <w:bdr w:val="none" w:sz="0" w:space="0" w:color="auto" w:frame="1"/>
            <w:shd w:val="clear" w:color="auto" w:fill="FFFFFF"/>
            <w:lang w:val="en-US" w:eastAsia="el-GR"/>
            <w14:ligatures w14:val="none"/>
          </w:rPr>
          <w:t>announcements</w:t>
        </w:r>
        <w:r w:rsidRPr="00781265">
          <w:rPr>
            <w:rFonts w:ascii="Tahoma" w:eastAsia="Times New Roman" w:hAnsi="Tahoma" w:cs="Tahoma"/>
            <w:color w:val="0000FF"/>
            <w:kern w:val="0"/>
            <w:sz w:val="18"/>
            <w:szCs w:val="18"/>
            <w:u w:val="single"/>
            <w:bdr w:val="none" w:sz="0" w:space="0" w:color="auto" w:frame="1"/>
            <w:shd w:val="clear" w:color="auto" w:fill="FFFFFF"/>
            <w:lang w:eastAsia="el-GR"/>
            <w14:ligatures w14:val="none"/>
          </w:rPr>
          <w:t>/</w:t>
        </w:r>
      </w:hyperlink>
      <w:r w:rsidRPr="00781265">
        <w:rPr>
          <w:rFonts w:ascii="Tahoma" w:eastAsia="Times New Roman" w:hAnsi="Tahoma" w:cs="Tahoma"/>
          <w:color w:val="000000"/>
          <w:kern w:val="0"/>
          <w:sz w:val="18"/>
          <w:szCs w:val="18"/>
          <w:bdr w:val="none" w:sz="0" w:space="0" w:color="auto" w:frame="1"/>
          <w:shd w:val="clear" w:color="auto" w:fill="FFFFFF"/>
          <w:lang w:val="en-US" w:eastAsia="el-GR"/>
          <w14:ligatures w14:val="none"/>
        </w:rPr>
        <w:t> </w:t>
      </w:r>
    </w:p>
    <w:sectPr w:rsidR="002B2A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8A95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 o:spid="_x0000_i1025" type="#_x0000_t75" alt="*" style="width:8.4pt;height:8.4pt;visibility:visible;mso-wrap-style:square">
            <v:imagedata r:id="rId1" o:title="*"/>
          </v:shape>
        </w:pict>
      </mc:Choice>
      <mc:Fallback>
        <w:drawing>
          <wp:inline distT="0" distB="0" distL="0" distR="0" wp14:anchorId="54D49460" wp14:editId="7A4D11DF">
            <wp:extent cx="106680" cy="106680"/>
            <wp:effectExtent l="0" t="0" r="7620" b="7620"/>
            <wp:docPr id="1114871033"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mc:Fallback>
    </mc:AlternateContent>
  </w:numPicBullet>
  <w:abstractNum w:abstractNumId="0" w15:restartNumberingAfterBreak="0">
    <w:nsid w:val="4DCF41CB"/>
    <w:multiLevelType w:val="hybridMultilevel"/>
    <w:tmpl w:val="980A5336"/>
    <w:lvl w:ilvl="0" w:tplc="9B8E25C2">
      <w:start w:val="1"/>
      <w:numFmt w:val="bullet"/>
      <w:lvlText w:val=""/>
      <w:lvlPicBulletId w:val="0"/>
      <w:lvlJc w:val="left"/>
      <w:pPr>
        <w:tabs>
          <w:tab w:val="num" w:pos="720"/>
        </w:tabs>
        <w:ind w:left="720" w:hanging="360"/>
      </w:pPr>
      <w:rPr>
        <w:rFonts w:ascii="Symbol" w:hAnsi="Symbol" w:hint="default"/>
      </w:rPr>
    </w:lvl>
    <w:lvl w:ilvl="1" w:tplc="C7E0798C" w:tentative="1">
      <w:start w:val="1"/>
      <w:numFmt w:val="bullet"/>
      <w:lvlText w:val=""/>
      <w:lvlJc w:val="left"/>
      <w:pPr>
        <w:tabs>
          <w:tab w:val="num" w:pos="1440"/>
        </w:tabs>
        <w:ind w:left="1440" w:hanging="360"/>
      </w:pPr>
      <w:rPr>
        <w:rFonts w:ascii="Symbol" w:hAnsi="Symbol" w:hint="default"/>
      </w:rPr>
    </w:lvl>
    <w:lvl w:ilvl="2" w:tplc="70969A5A" w:tentative="1">
      <w:start w:val="1"/>
      <w:numFmt w:val="bullet"/>
      <w:lvlText w:val=""/>
      <w:lvlJc w:val="left"/>
      <w:pPr>
        <w:tabs>
          <w:tab w:val="num" w:pos="2160"/>
        </w:tabs>
        <w:ind w:left="2160" w:hanging="360"/>
      </w:pPr>
      <w:rPr>
        <w:rFonts w:ascii="Symbol" w:hAnsi="Symbol" w:hint="default"/>
      </w:rPr>
    </w:lvl>
    <w:lvl w:ilvl="3" w:tplc="D34ED31C" w:tentative="1">
      <w:start w:val="1"/>
      <w:numFmt w:val="bullet"/>
      <w:lvlText w:val=""/>
      <w:lvlJc w:val="left"/>
      <w:pPr>
        <w:tabs>
          <w:tab w:val="num" w:pos="2880"/>
        </w:tabs>
        <w:ind w:left="2880" w:hanging="360"/>
      </w:pPr>
      <w:rPr>
        <w:rFonts w:ascii="Symbol" w:hAnsi="Symbol" w:hint="default"/>
      </w:rPr>
    </w:lvl>
    <w:lvl w:ilvl="4" w:tplc="57CCAA90" w:tentative="1">
      <w:start w:val="1"/>
      <w:numFmt w:val="bullet"/>
      <w:lvlText w:val=""/>
      <w:lvlJc w:val="left"/>
      <w:pPr>
        <w:tabs>
          <w:tab w:val="num" w:pos="3600"/>
        </w:tabs>
        <w:ind w:left="3600" w:hanging="360"/>
      </w:pPr>
      <w:rPr>
        <w:rFonts w:ascii="Symbol" w:hAnsi="Symbol" w:hint="default"/>
      </w:rPr>
    </w:lvl>
    <w:lvl w:ilvl="5" w:tplc="E0467A08" w:tentative="1">
      <w:start w:val="1"/>
      <w:numFmt w:val="bullet"/>
      <w:lvlText w:val=""/>
      <w:lvlJc w:val="left"/>
      <w:pPr>
        <w:tabs>
          <w:tab w:val="num" w:pos="4320"/>
        </w:tabs>
        <w:ind w:left="4320" w:hanging="360"/>
      </w:pPr>
      <w:rPr>
        <w:rFonts w:ascii="Symbol" w:hAnsi="Symbol" w:hint="default"/>
      </w:rPr>
    </w:lvl>
    <w:lvl w:ilvl="6" w:tplc="F27E5C7C" w:tentative="1">
      <w:start w:val="1"/>
      <w:numFmt w:val="bullet"/>
      <w:lvlText w:val=""/>
      <w:lvlJc w:val="left"/>
      <w:pPr>
        <w:tabs>
          <w:tab w:val="num" w:pos="5040"/>
        </w:tabs>
        <w:ind w:left="5040" w:hanging="360"/>
      </w:pPr>
      <w:rPr>
        <w:rFonts w:ascii="Symbol" w:hAnsi="Symbol" w:hint="default"/>
      </w:rPr>
    </w:lvl>
    <w:lvl w:ilvl="7" w:tplc="61C8C6B6" w:tentative="1">
      <w:start w:val="1"/>
      <w:numFmt w:val="bullet"/>
      <w:lvlText w:val=""/>
      <w:lvlJc w:val="left"/>
      <w:pPr>
        <w:tabs>
          <w:tab w:val="num" w:pos="5760"/>
        </w:tabs>
        <w:ind w:left="5760" w:hanging="360"/>
      </w:pPr>
      <w:rPr>
        <w:rFonts w:ascii="Symbol" w:hAnsi="Symbol" w:hint="default"/>
      </w:rPr>
    </w:lvl>
    <w:lvl w:ilvl="8" w:tplc="CEBCA6CE" w:tentative="1">
      <w:start w:val="1"/>
      <w:numFmt w:val="bullet"/>
      <w:lvlText w:val=""/>
      <w:lvlJc w:val="left"/>
      <w:pPr>
        <w:tabs>
          <w:tab w:val="num" w:pos="6480"/>
        </w:tabs>
        <w:ind w:left="6480" w:hanging="360"/>
      </w:pPr>
      <w:rPr>
        <w:rFonts w:ascii="Symbol" w:hAnsi="Symbol" w:hint="default"/>
      </w:rPr>
    </w:lvl>
  </w:abstractNum>
  <w:num w:numId="1" w16cid:durableId="129545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65"/>
    <w:rsid w:val="002B2AB3"/>
    <w:rsid w:val="002D3256"/>
    <w:rsid w:val="00401772"/>
    <w:rsid w:val="00463A1F"/>
    <w:rsid w:val="004C3B17"/>
    <w:rsid w:val="00781265"/>
    <w:rsid w:val="00927F0A"/>
    <w:rsid w:val="00FE2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7C60"/>
  <w15:chartTrackingRefBased/>
  <w15:docId w15:val="{B9A51FF8-3D5D-4595-9D42-BAA0A29B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1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81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812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812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812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812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12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12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12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126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8126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8126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8126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8126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812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12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12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1265"/>
    <w:rPr>
      <w:rFonts w:eastAsiaTheme="majorEastAsia" w:cstheme="majorBidi"/>
      <w:color w:val="272727" w:themeColor="text1" w:themeTint="D8"/>
    </w:rPr>
  </w:style>
  <w:style w:type="paragraph" w:styleId="a3">
    <w:name w:val="Title"/>
    <w:basedOn w:val="a"/>
    <w:next w:val="a"/>
    <w:link w:val="Char"/>
    <w:uiPriority w:val="10"/>
    <w:qFormat/>
    <w:rsid w:val="00781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12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12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12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1265"/>
    <w:pPr>
      <w:spacing w:before="160"/>
      <w:jc w:val="center"/>
    </w:pPr>
    <w:rPr>
      <w:i/>
      <w:iCs/>
      <w:color w:val="404040" w:themeColor="text1" w:themeTint="BF"/>
    </w:rPr>
  </w:style>
  <w:style w:type="character" w:customStyle="1" w:styleId="Char1">
    <w:name w:val="Απόσπασμα Char"/>
    <w:basedOn w:val="a0"/>
    <w:link w:val="a5"/>
    <w:uiPriority w:val="29"/>
    <w:rsid w:val="00781265"/>
    <w:rPr>
      <w:i/>
      <w:iCs/>
      <w:color w:val="404040" w:themeColor="text1" w:themeTint="BF"/>
    </w:rPr>
  </w:style>
  <w:style w:type="paragraph" w:styleId="a6">
    <w:name w:val="List Paragraph"/>
    <w:basedOn w:val="a"/>
    <w:uiPriority w:val="34"/>
    <w:qFormat/>
    <w:rsid w:val="00781265"/>
    <w:pPr>
      <w:ind w:left="720"/>
      <w:contextualSpacing/>
    </w:pPr>
  </w:style>
  <w:style w:type="character" w:styleId="a7">
    <w:name w:val="Intense Emphasis"/>
    <w:basedOn w:val="a0"/>
    <w:uiPriority w:val="21"/>
    <w:qFormat/>
    <w:rsid w:val="00781265"/>
    <w:rPr>
      <w:i/>
      <w:iCs/>
      <w:color w:val="2F5496" w:themeColor="accent1" w:themeShade="BF"/>
    </w:rPr>
  </w:style>
  <w:style w:type="paragraph" w:styleId="a8">
    <w:name w:val="Intense Quote"/>
    <w:basedOn w:val="a"/>
    <w:next w:val="a"/>
    <w:link w:val="Char2"/>
    <w:uiPriority w:val="30"/>
    <w:qFormat/>
    <w:rsid w:val="00781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81265"/>
    <w:rPr>
      <w:i/>
      <w:iCs/>
      <w:color w:val="2F5496" w:themeColor="accent1" w:themeShade="BF"/>
    </w:rPr>
  </w:style>
  <w:style w:type="character" w:styleId="a9">
    <w:name w:val="Intense Reference"/>
    <w:basedOn w:val="a0"/>
    <w:uiPriority w:val="32"/>
    <w:qFormat/>
    <w:rsid w:val="00781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0120">
      <w:bodyDiv w:val="1"/>
      <w:marLeft w:val="0"/>
      <w:marRight w:val="0"/>
      <w:marTop w:val="0"/>
      <w:marBottom w:val="0"/>
      <w:divBdr>
        <w:top w:val="none" w:sz="0" w:space="0" w:color="auto"/>
        <w:left w:val="none" w:sz="0" w:space="0" w:color="auto"/>
        <w:bottom w:val="none" w:sz="0" w:space="0" w:color="auto"/>
        <w:right w:val="none" w:sz="0" w:space="0" w:color="auto"/>
      </w:divBdr>
      <w:divsChild>
        <w:div w:id="1166280983">
          <w:marLeft w:val="0"/>
          <w:marRight w:val="0"/>
          <w:marTop w:val="0"/>
          <w:marBottom w:val="0"/>
          <w:divBdr>
            <w:top w:val="none" w:sz="0" w:space="0" w:color="auto"/>
            <w:left w:val="none" w:sz="0" w:space="0" w:color="auto"/>
            <w:bottom w:val="none" w:sz="0" w:space="0" w:color="auto"/>
            <w:right w:val="none" w:sz="0" w:space="0" w:color="auto"/>
          </w:divBdr>
        </w:div>
        <w:div w:id="1019695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404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63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96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the.gr/" TargetMode="External"/><Relationship Id="rId3" Type="http://schemas.openxmlformats.org/officeDocument/2006/relationships/settings" Target="settings.xml"/><Relationship Id="rId7" Type="http://schemas.openxmlformats.org/officeDocument/2006/relationships/hyperlink" Target="https://praktiki.teithe.gr/entypa-foith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ktiki.teithe.gr/wp-content/uploads/2022/02/%CE%94%CE%AE%CE%BB%CF%89%CF%83%CE%B7-%CE%A6%CE%BF%CF%81%CE%AD%CE%B1-%CE%91%CF%80%CE%B1%CF%83%CF%87%CF%8C%CE%BB%CE%B7%CF%83%CE%B7%CF%82-%CE%A0%CE%91-%CE%91%CE%91.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932</Words>
  <Characters>5034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kotsovolos service</dc:creator>
  <cp:keywords/>
  <dc:description/>
  <cp:lastModifiedBy>kotsovolos service</cp:lastModifiedBy>
  <cp:revision>4</cp:revision>
  <dcterms:created xsi:type="dcterms:W3CDTF">2025-02-27T08:33:00Z</dcterms:created>
  <dcterms:modified xsi:type="dcterms:W3CDTF">2025-02-27T09:13:00Z</dcterms:modified>
</cp:coreProperties>
</file>